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CCD080" w14:textId="77777777" w:rsidR="00A46B00" w:rsidRDefault="00A46B00">
      <w:pPr>
        <w:widowControl w:val="0"/>
        <w:spacing w:after="60" w:line="360" w:lineRule="auto"/>
        <w:outlineLvl w:val="1"/>
        <w:rPr>
          <w:rFonts w:ascii="Times New Roman" w:eastAsia="Lucida Sans Unicode" w:hAnsi="Times New Roman" w:cs="Times New Roman"/>
          <w:b/>
          <w:color w:val="000000"/>
          <w:sz w:val="28"/>
          <w:szCs w:val="28"/>
          <w:lang w:bidi="en-US"/>
        </w:rPr>
      </w:pPr>
    </w:p>
    <w:p w14:paraId="4D67BFD3" w14:textId="47850455" w:rsidR="00A46B00" w:rsidRDefault="007D777E">
      <w:pPr>
        <w:widowControl w:val="0"/>
        <w:spacing w:after="60" w:line="240" w:lineRule="auto"/>
        <w:jc w:val="center"/>
        <w:outlineLvl w:val="1"/>
        <w:rPr>
          <w:rFonts w:ascii="Times New Roman" w:eastAsia="Lucida Sans Unicode" w:hAnsi="Times New Roman" w:cs="Times New Roman"/>
          <w:b/>
          <w:color w:val="000000"/>
          <w:sz w:val="28"/>
          <w:szCs w:val="28"/>
          <w:lang w:bidi="en-US"/>
        </w:rPr>
      </w:pPr>
      <w:bookmarkStart w:id="0" w:name="_Hlk197418862"/>
      <w:r>
        <w:rPr>
          <w:rFonts w:ascii="Times New Roman" w:eastAsia="Lucida Sans Unicode" w:hAnsi="Times New Roman" w:cs="Times New Roman"/>
          <w:b/>
          <w:color w:val="000000"/>
          <w:sz w:val="28"/>
          <w:szCs w:val="28"/>
          <w:lang w:bidi="en-US"/>
        </w:rPr>
        <w:t xml:space="preserve">АДМИНИСТРАЦИЯ </w:t>
      </w:r>
      <w:r w:rsidR="00ED0188">
        <w:rPr>
          <w:rFonts w:ascii="Times New Roman" w:eastAsia="Lucida Sans Unicode" w:hAnsi="Times New Roman" w:cs="Times New Roman"/>
          <w:b/>
          <w:color w:val="000000"/>
          <w:sz w:val="28"/>
          <w:szCs w:val="28"/>
          <w:lang w:bidi="en-US"/>
        </w:rPr>
        <w:t>ПАСКИНСКОГО</w:t>
      </w:r>
      <w:r>
        <w:rPr>
          <w:rFonts w:ascii="Times New Roman" w:eastAsia="Lucida Sans Unicode" w:hAnsi="Times New Roman" w:cs="Times New Roman"/>
          <w:b/>
          <w:color w:val="000000"/>
          <w:sz w:val="28"/>
          <w:szCs w:val="28"/>
          <w:lang w:bidi="en-US"/>
        </w:rPr>
        <w:t xml:space="preserve"> СЕЛЬСКОГО ПОСЕЛЕНИЯ КИЛЬМЕЗСКОГО РАЙОНА КИРОВСКОЙ ОБЛАСТИ </w:t>
      </w:r>
    </w:p>
    <w:p w14:paraId="2036EF46" w14:textId="77777777" w:rsidR="00A46B00" w:rsidRDefault="00A46B00">
      <w:pPr>
        <w:widowControl w:val="0"/>
        <w:spacing w:after="60" w:line="360" w:lineRule="auto"/>
        <w:outlineLvl w:val="1"/>
        <w:rPr>
          <w:rFonts w:ascii="Times New Roman" w:eastAsia="Lucida Sans Unicode" w:hAnsi="Times New Roman" w:cs="Times New Roman"/>
          <w:b/>
          <w:color w:val="000000"/>
          <w:sz w:val="28"/>
          <w:szCs w:val="28"/>
          <w:lang w:bidi="en-US"/>
        </w:rPr>
      </w:pPr>
    </w:p>
    <w:p w14:paraId="7686204D" w14:textId="13354D8A" w:rsidR="00A46B00" w:rsidRDefault="0010209E">
      <w:pPr>
        <w:widowControl w:val="0"/>
        <w:spacing w:after="60" w:line="360" w:lineRule="auto"/>
        <w:jc w:val="center"/>
        <w:outlineLvl w:val="1"/>
        <w:rPr>
          <w:rFonts w:ascii="Times New Roman" w:eastAsia="Lucida Sans Unicode" w:hAnsi="Times New Roman" w:cs="Times New Roman"/>
          <w:b/>
          <w:color w:val="000000"/>
          <w:sz w:val="28"/>
          <w:szCs w:val="28"/>
          <w:lang w:bidi="en-US"/>
        </w:rPr>
      </w:pPr>
      <w:bookmarkStart w:id="1" w:name="_Hlk197418821"/>
      <w:r>
        <w:rPr>
          <w:rFonts w:ascii="Times New Roman" w:eastAsia="Lucida Sans Unicode" w:hAnsi="Times New Roman" w:cs="Times New Roman"/>
          <w:b/>
          <w:color w:val="000000"/>
          <w:sz w:val="28"/>
          <w:szCs w:val="28"/>
          <w:lang w:bidi="en-US"/>
        </w:rPr>
        <w:t>РАСПОРЯЖЕНИЕ</w:t>
      </w:r>
    </w:p>
    <w:p w14:paraId="12921BF1" w14:textId="41DAEBAD" w:rsidR="00A46B00" w:rsidRDefault="0094154F">
      <w:pPr>
        <w:widowControl w:val="0"/>
        <w:spacing w:after="0" w:line="240" w:lineRule="auto"/>
        <w:outlineLvl w:val="1"/>
        <w:rPr>
          <w:rFonts w:ascii="Times New Roman" w:eastAsia="Lucida Sans Unicode" w:hAnsi="Times New Roman" w:cs="Times New Roman"/>
          <w:color w:val="000000"/>
          <w:sz w:val="28"/>
          <w:szCs w:val="28"/>
          <w:lang w:bidi="en-US"/>
        </w:rPr>
      </w:pPr>
      <w:r>
        <w:rPr>
          <w:rFonts w:ascii="Times New Roman" w:eastAsia="Lucida Sans Unicode" w:hAnsi="Times New Roman" w:cs="Times New Roman"/>
          <w:color w:val="000000"/>
          <w:sz w:val="28"/>
          <w:szCs w:val="28"/>
          <w:lang w:bidi="en-US"/>
        </w:rPr>
        <w:t>30</w:t>
      </w:r>
      <w:r w:rsidR="007D777E">
        <w:rPr>
          <w:rFonts w:ascii="Times New Roman" w:eastAsia="Lucida Sans Unicode" w:hAnsi="Times New Roman" w:cs="Times New Roman"/>
          <w:color w:val="000000"/>
          <w:sz w:val="28"/>
          <w:szCs w:val="28"/>
          <w:lang w:bidi="en-US"/>
        </w:rPr>
        <w:t>.0</w:t>
      </w:r>
      <w:r w:rsidR="00421980">
        <w:rPr>
          <w:rFonts w:ascii="Times New Roman" w:eastAsia="Lucida Sans Unicode" w:hAnsi="Times New Roman" w:cs="Times New Roman"/>
          <w:color w:val="000000"/>
          <w:sz w:val="28"/>
          <w:szCs w:val="28"/>
          <w:lang w:bidi="en-US"/>
        </w:rPr>
        <w:t>4</w:t>
      </w:r>
      <w:r w:rsidR="007D777E">
        <w:rPr>
          <w:rFonts w:ascii="Times New Roman" w:eastAsia="Lucida Sans Unicode" w:hAnsi="Times New Roman" w:cs="Times New Roman"/>
          <w:color w:val="000000"/>
          <w:sz w:val="28"/>
          <w:szCs w:val="28"/>
          <w:lang w:bidi="en-US"/>
        </w:rPr>
        <w:t>.202</w:t>
      </w:r>
      <w:r>
        <w:rPr>
          <w:rFonts w:ascii="Times New Roman" w:eastAsia="Lucida Sans Unicode" w:hAnsi="Times New Roman" w:cs="Times New Roman"/>
          <w:color w:val="000000"/>
          <w:sz w:val="28"/>
          <w:szCs w:val="28"/>
          <w:lang w:bidi="en-US"/>
        </w:rPr>
        <w:t xml:space="preserve">6 </w:t>
      </w:r>
      <w:r w:rsidR="007D777E">
        <w:rPr>
          <w:rFonts w:ascii="Times New Roman" w:eastAsia="Lucida Sans Unicode" w:hAnsi="Times New Roman" w:cs="Times New Roman"/>
          <w:color w:val="000000"/>
          <w:sz w:val="28"/>
          <w:szCs w:val="28"/>
          <w:lang w:bidi="en-US"/>
        </w:rPr>
        <w:t xml:space="preserve">                                                                                                          № </w:t>
      </w:r>
      <w:r w:rsidR="000F7F96">
        <w:rPr>
          <w:rFonts w:ascii="Times New Roman" w:eastAsia="Lucida Sans Unicode" w:hAnsi="Times New Roman" w:cs="Times New Roman"/>
          <w:color w:val="000000"/>
          <w:sz w:val="28"/>
          <w:szCs w:val="28"/>
          <w:lang w:bidi="en-US"/>
        </w:rPr>
        <w:t>9</w:t>
      </w:r>
    </w:p>
    <w:p w14:paraId="0A46AAAC" w14:textId="77777777" w:rsidR="00A46B00" w:rsidRDefault="007D777E">
      <w:pPr>
        <w:pStyle w:val="afd"/>
        <w:spacing w:before="280" w:after="280"/>
        <w:jc w:val="center"/>
        <w:rPr>
          <w:sz w:val="28"/>
          <w:szCs w:val="28"/>
        </w:rPr>
      </w:pPr>
      <w:r>
        <w:rPr>
          <w:rFonts w:eastAsia="Lucida Sans Unicode"/>
          <w:color w:val="000000"/>
          <w:sz w:val="28"/>
          <w:szCs w:val="28"/>
          <w:lang w:eastAsia="en-US" w:bidi="en-US"/>
        </w:rPr>
        <w:t xml:space="preserve">д. </w:t>
      </w:r>
      <w:proofErr w:type="spellStart"/>
      <w:r>
        <w:rPr>
          <w:rFonts w:eastAsia="Lucida Sans Unicode"/>
          <w:color w:val="000000"/>
          <w:sz w:val="28"/>
          <w:szCs w:val="28"/>
          <w:lang w:eastAsia="en-US" w:bidi="en-US"/>
        </w:rPr>
        <w:t>Паска</w:t>
      </w:r>
      <w:proofErr w:type="spellEnd"/>
    </w:p>
    <w:p w14:paraId="3A050DE4" w14:textId="4BF67C48" w:rsidR="00250362" w:rsidRPr="0072389E" w:rsidRDefault="00250362" w:rsidP="0072389E">
      <w:pPr>
        <w:autoSpaceDE w:val="0"/>
        <w:autoSpaceDN w:val="0"/>
        <w:adjustRightInd w:val="0"/>
        <w:spacing w:line="420" w:lineRule="exact"/>
        <w:jc w:val="center"/>
        <w:rPr>
          <w:rStyle w:val="af7"/>
          <w:rFonts w:ascii="Times New Roman" w:hAnsi="Times New Roman" w:cs="Times New Roman"/>
          <w:bCs w:val="0"/>
          <w:sz w:val="28"/>
          <w:szCs w:val="28"/>
        </w:rPr>
      </w:pPr>
      <w:r w:rsidRPr="0072389E">
        <w:rPr>
          <w:rStyle w:val="af7"/>
          <w:rFonts w:ascii="Times New Roman" w:hAnsi="Times New Roman" w:cs="Times New Roman"/>
          <w:bCs w:val="0"/>
          <w:sz w:val="28"/>
          <w:szCs w:val="28"/>
        </w:rPr>
        <w:t>О</w:t>
      </w:r>
      <w:r w:rsidR="00E42EE9" w:rsidRPr="0072389E">
        <w:rPr>
          <w:rStyle w:val="af7"/>
          <w:rFonts w:ascii="Times New Roman" w:hAnsi="Times New Roman" w:cs="Times New Roman"/>
          <w:bCs w:val="0"/>
          <w:sz w:val="28"/>
          <w:szCs w:val="28"/>
        </w:rPr>
        <w:t xml:space="preserve"> графике дежурства в период праздничных дней</w:t>
      </w:r>
    </w:p>
    <w:p w14:paraId="4A0AC234" w14:textId="0523FD41" w:rsidR="00E42EE9" w:rsidRDefault="00E42EE9" w:rsidP="00E42EE9">
      <w:pPr>
        <w:autoSpaceDE w:val="0"/>
        <w:autoSpaceDN w:val="0"/>
        <w:adjustRightInd w:val="0"/>
        <w:spacing w:line="42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E42EE9">
        <w:rPr>
          <w:rFonts w:ascii="Times New Roman" w:hAnsi="Times New Roman" w:cs="Times New Roman"/>
          <w:sz w:val="28"/>
          <w:szCs w:val="28"/>
        </w:rPr>
        <w:t>В це</w:t>
      </w:r>
      <w:r>
        <w:rPr>
          <w:rFonts w:ascii="Times New Roman" w:hAnsi="Times New Roman" w:cs="Times New Roman"/>
          <w:sz w:val="28"/>
          <w:szCs w:val="28"/>
        </w:rPr>
        <w:t xml:space="preserve">лях своевременного реагирования на </w:t>
      </w:r>
      <w:r w:rsidRPr="00E42EE9">
        <w:rPr>
          <w:rFonts w:ascii="Times New Roman" w:hAnsi="Times New Roman" w:cs="Times New Roman"/>
          <w:sz w:val="28"/>
          <w:szCs w:val="28"/>
        </w:rPr>
        <w:t>чрезвычайны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E42EE9">
        <w:rPr>
          <w:rFonts w:ascii="Times New Roman" w:hAnsi="Times New Roman" w:cs="Times New Roman"/>
          <w:sz w:val="28"/>
          <w:szCs w:val="28"/>
        </w:rPr>
        <w:t xml:space="preserve"> ситуаци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E42EE9">
        <w:rPr>
          <w:rFonts w:ascii="Times New Roman" w:hAnsi="Times New Roman" w:cs="Times New Roman"/>
          <w:sz w:val="28"/>
          <w:szCs w:val="28"/>
        </w:rPr>
        <w:t>, связанны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E42EE9">
        <w:rPr>
          <w:rFonts w:ascii="Times New Roman" w:hAnsi="Times New Roman" w:cs="Times New Roman"/>
          <w:sz w:val="28"/>
          <w:szCs w:val="28"/>
        </w:rPr>
        <w:t xml:space="preserve"> с возникновением пожаров, аварий техногенного характера, террористических актов, обеспечени</w:t>
      </w:r>
      <w:r>
        <w:rPr>
          <w:rFonts w:ascii="Times New Roman" w:hAnsi="Times New Roman" w:cs="Times New Roman"/>
          <w:sz w:val="28"/>
          <w:szCs w:val="28"/>
        </w:rPr>
        <w:t xml:space="preserve">я </w:t>
      </w:r>
      <w:r w:rsidRPr="00E42EE9">
        <w:rPr>
          <w:rFonts w:ascii="Times New Roman" w:hAnsi="Times New Roman" w:cs="Times New Roman"/>
          <w:sz w:val="28"/>
          <w:szCs w:val="28"/>
        </w:rPr>
        <w:t>санитарно-эпидеми</w:t>
      </w:r>
      <w:r>
        <w:rPr>
          <w:rFonts w:ascii="Times New Roman" w:hAnsi="Times New Roman" w:cs="Times New Roman"/>
          <w:sz w:val="28"/>
          <w:szCs w:val="28"/>
        </w:rPr>
        <w:t>ологич</w:t>
      </w:r>
      <w:r w:rsidRPr="00E42EE9">
        <w:rPr>
          <w:rFonts w:ascii="Times New Roman" w:hAnsi="Times New Roman" w:cs="Times New Roman"/>
          <w:sz w:val="28"/>
          <w:szCs w:val="28"/>
        </w:rPr>
        <w:t>еских мероприят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E42EE9">
        <w:rPr>
          <w:rFonts w:ascii="Times New Roman" w:hAnsi="Times New Roman" w:cs="Times New Roman"/>
          <w:sz w:val="28"/>
          <w:szCs w:val="28"/>
        </w:rPr>
        <w:t>й</w:t>
      </w:r>
    </w:p>
    <w:p w14:paraId="149F09C2" w14:textId="02450D24" w:rsidR="00E42EE9" w:rsidRDefault="00E42EE9" w:rsidP="00E42EE9">
      <w:pPr>
        <w:pStyle w:val="a4"/>
        <w:numPr>
          <w:ilvl w:val="0"/>
          <w:numId w:val="3"/>
        </w:numPr>
        <w:autoSpaceDE w:val="0"/>
        <w:autoSpaceDN w:val="0"/>
        <w:adjustRightInd w:val="0"/>
        <w:spacing w:line="42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Утвердить график дежурства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Паскинского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на период с 01.05.202</w:t>
      </w:r>
      <w:r w:rsidR="0094154F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-1</w:t>
      </w:r>
      <w:r w:rsidR="0094154F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.05.202</w:t>
      </w:r>
      <w:r w:rsidR="0094154F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года. Прилагается.</w:t>
      </w:r>
    </w:p>
    <w:p w14:paraId="2236049A" w14:textId="13346C01" w:rsidR="00E42EE9" w:rsidRDefault="00E42EE9" w:rsidP="00E42EE9">
      <w:pPr>
        <w:pStyle w:val="a4"/>
        <w:numPr>
          <w:ilvl w:val="0"/>
          <w:numId w:val="3"/>
        </w:numPr>
        <w:autoSpaceDE w:val="0"/>
        <w:autoSpaceDN w:val="0"/>
        <w:adjustRightInd w:val="0"/>
        <w:spacing w:line="42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Ответственным в день дежурства:</w:t>
      </w:r>
    </w:p>
    <w:p w14:paraId="5D202DBD" w14:textId="50B7610F" w:rsidR="00E42EE9" w:rsidRPr="00E42EE9" w:rsidRDefault="00E42EE9" w:rsidP="00E42EE9">
      <w:pPr>
        <w:pStyle w:val="a4"/>
        <w:autoSpaceDE w:val="0"/>
        <w:autoSpaceDN w:val="0"/>
        <w:adjustRightInd w:val="0"/>
        <w:spacing w:line="42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</w:t>
      </w:r>
      <w:r w:rsidR="0072389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ежедневно в 8.00 и 20.00 звонить в ЕДДС района по телефону 2-13-87 и информировать о состоянии памятников, имеющихся на территории поселения.</w:t>
      </w:r>
    </w:p>
    <w:p w14:paraId="6EADCC33" w14:textId="00796B47" w:rsidR="00096C1E" w:rsidRPr="00E42EE9" w:rsidRDefault="00E42EE9" w:rsidP="00E42EE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096C1E">
        <w:rPr>
          <w:rFonts w:ascii="Times New Roman" w:hAnsi="Times New Roman" w:cs="Times New Roman"/>
          <w:sz w:val="28"/>
          <w:szCs w:val="28"/>
        </w:rPr>
        <w:t>. Контроль за выполнением настоящего распоряжения оставляю за собой.</w:t>
      </w:r>
    </w:p>
    <w:p w14:paraId="76E1BD3C" w14:textId="77777777" w:rsidR="004E2396" w:rsidRDefault="004E23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24F6223" w14:textId="5A9A920C" w:rsidR="00A46B00" w:rsidRDefault="007D77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Глава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Паскинского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7A74A7FC" w14:textId="4D0ABBC3" w:rsidR="00A46B00" w:rsidRDefault="007D77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сельского поселения                                                                 Г.</w:t>
      </w:r>
      <w:r w:rsidR="0072389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 w:rsidR="0072389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Калимуллин</w:t>
      </w:r>
    </w:p>
    <w:p w14:paraId="685D757E" w14:textId="77777777" w:rsidR="00A46B00" w:rsidRDefault="00A46B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bookmarkEnd w:id="0"/>
    <w:bookmarkEnd w:id="1"/>
    <w:p w14:paraId="647141DB" w14:textId="77777777" w:rsidR="00A46B00" w:rsidRDefault="00A46B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13BC2DA" w14:textId="0C4866BE" w:rsidR="00A46B00" w:rsidRDefault="00A46B00">
      <w:pPr>
        <w:tabs>
          <w:tab w:val="left" w:pos="7503"/>
        </w:tabs>
        <w:jc w:val="right"/>
        <w:rPr>
          <w:rFonts w:ascii="Times New Roman" w:hAnsi="Times New Roman" w:cs="Times New Roman"/>
          <w:sz w:val="28"/>
          <w:szCs w:val="28"/>
        </w:rPr>
      </w:pPr>
    </w:p>
    <w:p w14:paraId="509A4656" w14:textId="49893DBD" w:rsidR="00566389" w:rsidRDefault="00566389">
      <w:pPr>
        <w:tabs>
          <w:tab w:val="left" w:pos="7503"/>
        </w:tabs>
        <w:jc w:val="right"/>
        <w:rPr>
          <w:rFonts w:ascii="Times New Roman" w:hAnsi="Times New Roman" w:cs="Times New Roman"/>
          <w:sz w:val="28"/>
          <w:szCs w:val="28"/>
        </w:rPr>
      </w:pPr>
    </w:p>
    <w:p w14:paraId="3112561A" w14:textId="277DE024" w:rsidR="00566389" w:rsidRDefault="00566389">
      <w:pPr>
        <w:tabs>
          <w:tab w:val="left" w:pos="7503"/>
        </w:tabs>
        <w:jc w:val="right"/>
        <w:rPr>
          <w:rFonts w:ascii="Times New Roman" w:hAnsi="Times New Roman" w:cs="Times New Roman"/>
          <w:sz w:val="28"/>
          <w:szCs w:val="28"/>
        </w:rPr>
      </w:pPr>
    </w:p>
    <w:p w14:paraId="230C7D80" w14:textId="313768B9" w:rsidR="00566389" w:rsidRDefault="00566389">
      <w:pPr>
        <w:tabs>
          <w:tab w:val="left" w:pos="7503"/>
        </w:tabs>
        <w:jc w:val="right"/>
        <w:rPr>
          <w:rFonts w:ascii="Times New Roman" w:hAnsi="Times New Roman" w:cs="Times New Roman"/>
          <w:sz w:val="28"/>
          <w:szCs w:val="28"/>
        </w:rPr>
      </w:pPr>
    </w:p>
    <w:p w14:paraId="35B95727" w14:textId="225133C2" w:rsidR="00566389" w:rsidRDefault="00566389">
      <w:pPr>
        <w:tabs>
          <w:tab w:val="left" w:pos="7503"/>
        </w:tabs>
        <w:jc w:val="right"/>
        <w:rPr>
          <w:rFonts w:ascii="Times New Roman" w:hAnsi="Times New Roman" w:cs="Times New Roman"/>
          <w:sz w:val="28"/>
          <w:szCs w:val="28"/>
        </w:rPr>
      </w:pPr>
    </w:p>
    <w:p w14:paraId="203B62FC" w14:textId="2151184B" w:rsidR="00566389" w:rsidRDefault="00566389">
      <w:pPr>
        <w:tabs>
          <w:tab w:val="left" w:pos="7503"/>
        </w:tabs>
        <w:jc w:val="right"/>
        <w:rPr>
          <w:rFonts w:ascii="Times New Roman" w:hAnsi="Times New Roman" w:cs="Times New Roman"/>
          <w:sz w:val="28"/>
          <w:szCs w:val="28"/>
        </w:rPr>
      </w:pPr>
    </w:p>
    <w:p w14:paraId="3F1DB84F" w14:textId="723477FA" w:rsidR="00566389" w:rsidRDefault="00566389">
      <w:pPr>
        <w:tabs>
          <w:tab w:val="left" w:pos="7503"/>
        </w:tabs>
        <w:jc w:val="right"/>
        <w:rPr>
          <w:rFonts w:ascii="Times New Roman" w:hAnsi="Times New Roman" w:cs="Times New Roman"/>
          <w:sz w:val="28"/>
          <w:szCs w:val="28"/>
        </w:rPr>
      </w:pPr>
    </w:p>
    <w:p w14:paraId="61EBA462" w14:textId="280E3977" w:rsidR="00566389" w:rsidRDefault="00566389">
      <w:pPr>
        <w:tabs>
          <w:tab w:val="left" w:pos="7503"/>
        </w:tabs>
        <w:jc w:val="right"/>
        <w:rPr>
          <w:rFonts w:ascii="Times New Roman" w:hAnsi="Times New Roman" w:cs="Times New Roman"/>
          <w:sz w:val="28"/>
          <w:szCs w:val="28"/>
        </w:rPr>
      </w:pPr>
    </w:p>
    <w:p w14:paraId="44BF595B" w14:textId="77777777" w:rsidR="00566389" w:rsidRDefault="00566389">
      <w:pPr>
        <w:tabs>
          <w:tab w:val="left" w:pos="7503"/>
        </w:tabs>
        <w:jc w:val="right"/>
        <w:rPr>
          <w:rFonts w:ascii="Times New Roman" w:hAnsi="Times New Roman" w:cs="Times New Roman"/>
          <w:sz w:val="28"/>
          <w:szCs w:val="28"/>
        </w:rPr>
      </w:pPr>
    </w:p>
    <w:p w14:paraId="508F0057" w14:textId="1945AC9A" w:rsidR="00E42EE9" w:rsidRDefault="00566389">
      <w:pPr>
        <w:tabs>
          <w:tab w:val="left" w:pos="7503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14:paraId="20FB3FFA" w14:textId="74904ED5" w:rsidR="00566389" w:rsidRDefault="00566389">
      <w:pPr>
        <w:tabs>
          <w:tab w:val="left" w:pos="7503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распоряжению от </w:t>
      </w:r>
      <w:r w:rsidR="0094154F">
        <w:rPr>
          <w:rFonts w:ascii="Times New Roman" w:hAnsi="Times New Roman" w:cs="Times New Roman"/>
          <w:sz w:val="28"/>
          <w:szCs w:val="28"/>
        </w:rPr>
        <w:t>30</w:t>
      </w:r>
      <w:r>
        <w:rPr>
          <w:rFonts w:ascii="Times New Roman" w:hAnsi="Times New Roman" w:cs="Times New Roman"/>
          <w:sz w:val="28"/>
          <w:szCs w:val="28"/>
        </w:rPr>
        <w:t>.04.202</w:t>
      </w:r>
      <w:r w:rsidR="0094154F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="000F7F96">
        <w:rPr>
          <w:rFonts w:ascii="Times New Roman" w:hAnsi="Times New Roman" w:cs="Times New Roman"/>
          <w:sz w:val="28"/>
          <w:szCs w:val="28"/>
        </w:rPr>
        <w:t>9</w:t>
      </w:r>
    </w:p>
    <w:p w14:paraId="1E647F41" w14:textId="1072925E" w:rsidR="00E42EE9" w:rsidRDefault="00E42EE9">
      <w:pPr>
        <w:tabs>
          <w:tab w:val="left" w:pos="7503"/>
        </w:tabs>
        <w:jc w:val="right"/>
        <w:rPr>
          <w:rFonts w:ascii="Times New Roman" w:hAnsi="Times New Roman" w:cs="Times New Roman"/>
          <w:sz w:val="28"/>
          <w:szCs w:val="28"/>
        </w:rPr>
      </w:pPr>
    </w:p>
    <w:p w14:paraId="1665EB01" w14:textId="5EF54A72" w:rsidR="00E42EE9" w:rsidRDefault="00E42EE9">
      <w:pPr>
        <w:tabs>
          <w:tab w:val="left" w:pos="7503"/>
        </w:tabs>
        <w:jc w:val="right"/>
        <w:rPr>
          <w:rFonts w:ascii="Times New Roman" w:hAnsi="Times New Roman" w:cs="Times New Roman"/>
          <w:sz w:val="28"/>
          <w:szCs w:val="28"/>
        </w:rPr>
      </w:pPr>
    </w:p>
    <w:p w14:paraId="0E935B5D" w14:textId="77777777" w:rsidR="00E42EE9" w:rsidRDefault="00E42EE9">
      <w:pPr>
        <w:tabs>
          <w:tab w:val="left" w:pos="7503"/>
        </w:tabs>
        <w:jc w:val="right"/>
        <w:rPr>
          <w:rFonts w:ascii="Times New Roman" w:hAnsi="Times New Roman" w:cs="Times New Roman"/>
          <w:sz w:val="28"/>
          <w:szCs w:val="28"/>
        </w:rPr>
      </w:pPr>
    </w:p>
    <w:p w14:paraId="0BB08C42" w14:textId="77777777" w:rsidR="00E42EE9" w:rsidRPr="00E42EE9" w:rsidRDefault="00E42EE9" w:rsidP="00E42E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42EE9">
        <w:rPr>
          <w:rFonts w:ascii="Times New Roman" w:eastAsia="Times New Roman" w:hAnsi="Times New Roman" w:cs="Times New Roman"/>
          <w:sz w:val="28"/>
          <w:szCs w:val="28"/>
        </w:rPr>
        <w:t>График</w:t>
      </w:r>
    </w:p>
    <w:p w14:paraId="0F0167FE" w14:textId="441C678B" w:rsidR="00E42EE9" w:rsidRPr="00E42EE9" w:rsidRDefault="00E42EE9" w:rsidP="00E42E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42E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E42EE9">
        <w:rPr>
          <w:rFonts w:ascii="Times New Roman" w:eastAsia="Times New Roman" w:hAnsi="Times New Roman" w:cs="Times New Roman"/>
          <w:sz w:val="28"/>
          <w:szCs w:val="28"/>
        </w:rPr>
        <w:t xml:space="preserve">ежурства администрации </w:t>
      </w:r>
      <w:proofErr w:type="spellStart"/>
      <w:r w:rsidRPr="00E42EE9">
        <w:rPr>
          <w:rFonts w:ascii="Times New Roman" w:eastAsia="Times New Roman" w:hAnsi="Times New Roman" w:cs="Times New Roman"/>
          <w:sz w:val="28"/>
          <w:szCs w:val="28"/>
        </w:rPr>
        <w:t>Паскинского</w:t>
      </w:r>
      <w:proofErr w:type="spellEnd"/>
      <w:r w:rsidRPr="00E42EE9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на майские праздники в период с </w:t>
      </w:r>
      <w:r w:rsidR="0094154F">
        <w:rPr>
          <w:rFonts w:ascii="Times New Roman" w:eastAsia="Times New Roman" w:hAnsi="Times New Roman" w:cs="Times New Roman"/>
          <w:sz w:val="28"/>
          <w:szCs w:val="28"/>
        </w:rPr>
        <w:t>01</w:t>
      </w:r>
      <w:r w:rsidRPr="00E42EE9">
        <w:rPr>
          <w:rFonts w:ascii="Times New Roman" w:eastAsia="Times New Roman" w:hAnsi="Times New Roman" w:cs="Times New Roman"/>
          <w:sz w:val="28"/>
          <w:szCs w:val="28"/>
        </w:rPr>
        <w:t>.0</w:t>
      </w:r>
      <w:r w:rsidR="0094154F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E42EE9">
        <w:rPr>
          <w:rFonts w:ascii="Times New Roman" w:eastAsia="Times New Roman" w:hAnsi="Times New Roman" w:cs="Times New Roman"/>
          <w:sz w:val="28"/>
          <w:szCs w:val="28"/>
        </w:rPr>
        <w:t>.202</w:t>
      </w:r>
      <w:r w:rsidR="0094154F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E42EE9"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r w:rsidR="0094154F">
        <w:rPr>
          <w:rFonts w:ascii="Times New Roman" w:eastAsia="Times New Roman" w:hAnsi="Times New Roman" w:cs="Times New Roman"/>
          <w:sz w:val="28"/>
          <w:szCs w:val="28"/>
        </w:rPr>
        <w:t>03</w:t>
      </w:r>
      <w:r w:rsidRPr="00E42EE9">
        <w:rPr>
          <w:rFonts w:ascii="Times New Roman" w:eastAsia="Times New Roman" w:hAnsi="Times New Roman" w:cs="Times New Roman"/>
          <w:sz w:val="28"/>
          <w:szCs w:val="28"/>
        </w:rPr>
        <w:t>.0</w:t>
      </w:r>
      <w:r w:rsidR="0094154F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E42EE9">
        <w:rPr>
          <w:rFonts w:ascii="Times New Roman" w:eastAsia="Times New Roman" w:hAnsi="Times New Roman" w:cs="Times New Roman"/>
          <w:sz w:val="28"/>
          <w:szCs w:val="28"/>
        </w:rPr>
        <w:t>.202</w:t>
      </w:r>
      <w:r w:rsidR="0094154F">
        <w:rPr>
          <w:rFonts w:ascii="Times New Roman" w:eastAsia="Times New Roman" w:hAnsi="Times New Roman" w:cs="Times New Roman"/>
          <w:sz w:val="28"/>
          <w:szCs w:val="28"/>
        </w:rPr>
        <w:t>6 и с 09.05.2026-11.05.2026</w:t>
      </w:r>
    </w:p>
    <w:p w14:paraId="43FF2E99" w14:textId="77777777" w:rsidR="00E42EE9" w:rsidRPr="00E42EE9" w:rsidRDefault="00E42EE9" w:rsidP="00E42E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6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E42EE9" w:rsidRPr="00E42EE9" w14:paraId="7A370AB5" w14:textId="77777777" w:rsidTr="00542BC4">
        <w:tc>
          <w:tcPr>
            <w:tcW w:w="3190" w:type="dxa"/>
          </w:tcPr>
          <w:p w14:paraId="2FAB8DAF" w14:textId="77777777" w:rsidR="00E42EE9" w:rsidRPr="00E42EE9" w:rsidRDefault="00E42EE9" w:rsidP="00E42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2EE9">
              <w:rPr>
                <w:rFonts w:ascii="Times New Roman" w:eastAsia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3190" w:type="dxa"/>
          </w:tcPr>
          <w:p w14:paraId="63672DD7" w14:textId="77777777" w:rsidR="00E42EE9" w:rsidRPr="00E42EE9" w:rsidRDefault="00E42EE9" w:rsidP="00E42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2EE9">
              <w:rPr>
                <w:rFonts w:ascii="Times New Roman" w:eastAsia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3191" w:type="dxa"/>
          </w:tcPr>
          <w:p w14:paraId="085684F3" w14:textId="77777777" w:rsidR="00E42EE9" w:rsidRPr="00E42EE9" w:rsidRDefault="00E42EE9" w:rsidP="00E42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2EE9">
              <w:rPr>
                <w:rFonts w:ascii="Times New Roman" w:eastAsia="Times New Roman" w:hAnsi="Times New Roman" w:cs="Times New Roman"/>
                <w:sz w:val="28"/>
                <w:szCs w:val="28"/>
              </w:rPr>
              <w:t>Контакты для связи</w:t>
            </w:r>
          </w:p>
        </w:tc>
      </w:tr>
      <w:tr w:rsidR="00E42EE9" w:rsidRPr="00E42EE9" w14:paraId="50FF5FBA" w14:textId="77777777" w:rsidTr="00542BC4">
        <w:tc>
          <w:tcPr>
            <w:tcW w:w="3190" w:type="dxa"/>
          </w:tcPr>
          <w:p w14:paraId="2CA2B6F1" w14:textId="3ABB0F5B" w:rsidR="00E42EE9" w:rsidRPr="00E42EE9" w:rsidRDefault="0094154F" w:rsidP="00941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01</w:t>
            </w:r>
            <w:r w:rsidR="00E42EE9" w:rsidRPr="00E42EE9">
              <w:rPr>
                <w:rFonts w:ascii="Times New Roman" w:eastAsia="Times New Roman" w:hAnsi="Times New Roman" w:cs="Times New Roman"/>
                <w:sz w:val="28"/>
                <w:szCs w:val="28"/>
              </w:rPr>
              <w:t>.04.202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="00E42EE9" w:rsidRPr="00E42EE9">
              <w:rPr>
                <w:rFonts w:ascii="Times New Roman" w:eastAsia="Times New Roman" w:hAnsi="Times New Roman" w:cs="Times New Roman"/>
                <w:sz w:val="28"/>
                <w:szCs w:val="28"/>
              </w:rPr>
              <w:t>-0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="00E42EE9" w:rsidRPr="00E42EE9">
              <w:rPr>
                <w:rFonts w:ascii="Times New Roman" w:eastAsia="Times New Roman" w:hAnsi="Times New Roman" w:cs="Times New Roman"/>
                <w:sz w:val="28"/>
                <w:szCs w:val="28"/>
              </w:rPr>
              <w:t>.05.202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90" w:type="dxa"/>
          </w:tcPr>
          <w:p w14:paraId="795118AF" w14:textId="071442A5" w:rsidR="00E42EE9" w:rsidRPr="00E42EE9" w:rsidRDefault="00E42EE9" w:rsidP="00566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2E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Калимуллин </w:t>
            </w:r>
            <w:proofErr w:type="spellStart"/>
            <w:r w:rsidRPr="00E42EE9">
              <w:rPr>
                <w:rFonts w:ascii="Times New Roman" w:eastAsia="Times New Roman" w:hAnsi="Times New Roman" w:cs="Times New Roman"/>
                <w:sz w:val="28"/>
                <w:szCs w:val="28"/>
              </w:rPr>
              <w:t>Гарифулла</w:t>
            </w:r>
            <w:proofErr w:type="spellEnd"/>
            <w:r w:rsidR="0056638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42EE9">
              <w:rPr>
                <w:rFonts w:ascii="Times New Roman" w:eastAsia="Times New Roman" w:hAnsi="Times New Roman" w:cs="Times New Roman"/>
                <w:sz w:val="28"/>
                <w:szCs w:val="28"/>
              </w:rPr>
              <w:t>Гарифзянович</w:t>
            </w:r>
            <w:proofErr w:type="spellEnd"/>
          </w:p>
        </w:tc>
        <w:tc>
          <w:tcPr>
            <w:tcW w:w="3191" w:type="dxa"/>
          </w:tcPr>
          <w:p w14:paraId="372CE94F" w14:textId="77777777" w:rsidR="00E42EE9" w:rsidRPr="00E42EE9" w:rsidRDefault="00E42EE9" w:rsidP="00E42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2EE9">
              <w:rPr>
                <w:rFonts w:ascii="Times New Roman" w:eastAsia="Times New Roman" w:hAnsi="Times New Roman" w:cs="Times New Roman"/>
                <w:sz w:val="28"/>
                <w:szCs w:val="28"/>
              </w:rPr>
              <w:t>892298282042</w:t>
            </w:r>
          </w:p>
        </w:tc>
      </w:tr>
      <w:tr w:rsidR="00E42EE9" w:rsidRPr="00E42EE9" w14:paraId="7B8C175D" w14:textId="77777777" w:rsidTr="00542BC4">
        <w:tc>
          <w:tcPr>
            <w:tcW w:w="3190" w:type="dxa"/>
          </w:tcPr>
          <w:p w14:paraId="6EF572ED" w14:textId="428D1DE3" w:rsidR="00E42EE9" w:rsidRPr="00E42EE9" w:rsidRDefault="00E42EE9" w:rsidP="00E42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2EE9">
              <w:rPr>
                <w:rFonts w:ascii="Times New Roman" w:eastAsia="Times New Roman" w:hAnsi="Times New Roman" w:cs="Times New Roman"/>
                <w:sz w:val="28"/>
                <w:szCs w:val="28"/>
              </w:rPr>
              <w:t>09.05.202</w:t>
            </w:r>
            <w:r w:rsidR="0094154F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Pr="00E42EE9">
              <w:rPr>
                <w:rFonts w:ascii="Times New Roman" w:eastAsia="Times New Roman" w:hAnsi="Times New Roman" w:cs="Times New Roman"/>
                <w:sz w:val="28"/>
                <w:szCs w:val="28"/>
              </w:rPr>
              <w:t>-1</w:t>
            </w:r>
            <w:r w:rsidR="0094154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E42EE9">
              <w:rPr>
                <w:rFonts w:ascii="Times New Roman" w:eastAsia="Times New Roman" w:hAnsi="Times New Roman" w:cs="Times New Roman"/>
                <w:sz w:val="28"/>
                <w:szCs w:val="28"/>
              </w:rPr>
              <w:t>.05.202</w:t>
            </w:r>
            <w:r w:rsidR="0094154F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90" w:type="dxa"/>
          </w:tcPr>
          <w:p w14:paraId="5946E7EE" w14:textId="77777777" w:rsidR="00E42EE9" w:rsidRPr="00E42EE9" w:rsidRDefault="00E42EE9" w:rsidP="00E42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2E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Калимуллин </w:t>
            </w:r>
            <w:proofErr w:type="spellStart"/>
            <w:r w:rsidRPr="00E42EE9">
              <w:rPr>
                <w:rFonts w:ascii="Times New Roman" w:eastAsia="Times New Roman" w:hAnsi="Times New Roman" w:cs="Times New Roman"/>
                <w:sz w:val="28"/>
                <w:szCs w:val="28"/>
              </w:rPr>
              <w:t>Гарифулла</w:t>
            </w:r>
            <w:proofErr w:type="spellEnd"/>
            <w:r w:rsidRPr="00E42E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42EE9">
              <w:rPr>
                <w:rFonts w:ascii="Times New Roman" w:eastAsia="Times New Roman" w:hAnsi="Times New Roman" w:cs="Times New Roman"/>
                <w:sz w:val="28"/>
                <w:szCs w:val="28"/>
              </w:rPr>
              <w:t>Гарифзянович</w:t>
            </w:r>
            <w:proofErr w:type="spellEnd"/>
          </w:p>
        </w:tc>
        <w:tc>
          <w:tcPr>
            <w:tcW w:w="3191" w:type="dxa"/>
          </w:tcPr>
          <w:p w14:paraId="103C7CCA" w14:textId="77777777" w:rsidR="00E42EE9" w:rsidRPr="00E42EE9" w:rsidRDefault="00E42EE9" w:rsidP="00723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2EE9">
              <w:rPr>
                <w:rFonts w:ascii="Times New Roman" w:eastAsia="Times New Roman" w:hAnsi="Times New Roman" w:cs="Times New Roman"/>
                <w:sz w:val="28"/>
                <w:szCs w:val="28"/>
              </w:rPr>
              <w:t>89229282042</w:t>
            </w:r>
          </w:p>
        </w:tc>
      </w:tr>
    </w:tbl>
    <w:p w14:paraId="5A1C5016" w14:textId="77777777" w:rsidR="0072389E" w:rsidRDefault="0072389E" w:rsidP="007238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EAA68D8" w14:textId="77777777" w:rsidR="0072389E" w:rsidRDefault="0072389E" w:rsidP="007238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7CC1204" w14:textId="77777777" w:rsidR="0072389E" w:rsidRDefault="0072389E" w:rsidP="007238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22413DA" w14:textId="77777777" w:rsidR="0072389E" w:rsidRDefault="0072389E" w:rsidP="007238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2" w:name="_GoBack"/>
      <w:bookmarkEnd w:id="2"/>
    </w:p>
    <w:p w14:paraId="086EF4AE" w14:textId="7B0F6B50" w:rsidR="00E42EE9" w:rsidRPr="00E42EE9" w:rsidRDefault="00E42EE9" w:rsidP="007238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42EE9">
        <w:rPr>
          <w:rFonts w:ascii="Times New Roman" w:eastAsia="Times New Roman" w:hAnsi="Times New Roman" w:cs="Times New Roman"/>
          <w:sz w:val="28"/>
          <w:szCs w:val="28"/>
        </w:rPr>
        <w:t xml:space="preserve">Глава </w:t>
      </w:r>
      <w:proofErr w:type="spellStart"/>
      <w:r w:rsidRPr="00E42EE9">
        <w:rPr>
          <w:rFonts w:ascii="Times New Roman" w:eastAsia="Times New Roman" w:hAnsi="Times New Roman" w:cs="Times New Roman"/>
          <w:sz w:val="28"/>
          <w:szCs w:val="28"/>
        </w:rPr>
        <w:t>Паскинского</w:t>
      </w:r>
      <w:proofErr w:type="spellEnd"/>
      <w:r w:rsidRPr="00E42EE9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       </w:t>
      </w:r>
      <w:r w:rsidR="0072389E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E42E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2389E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Pr="00E42EE9">
        <w:rPr>
          <w:rFonts w:ascii="Times New Roman" w:eastAsia="Times New Roman" w:hAnsi="Times New Roman" w:cs="Times New Roman"/>
          <w:sz w:val="28"/>
          <w:szCs w:val="28"/>
        </w:rPr>
        <w:t>Г.</w:t>
      </w:r>
      <w:r w:rsidR="0072389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42EE9">
        <w:rPr>
          <w:rFonts w:ascii="Times New Roman" w:eastAsia="Times New Roman" w:hAnsi="Times New Roman" w:cs="Times New Roman"/>
          <w:sz w:val="28"/>
          <w:szCs w:val="28"/>
        </w:rPr>
        <w:t>Г.</w:t>
      </w:r>
      <w:r w:rsidR="0072389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42EE9">
        <w:rPr>
          <w:rFonts w:ascii="Times New Roman" w:eastAsia="Times New Roman" w:hAnsi="Times New Roman" w:cs="Times New Roman"/>
          <w:sz w:val="28"/>
          <w:szCs w:val="28"/>
        </w:rPr>
        <w:t>Калимуллин</w:t>
      </w:r>
    </w:p>
    <w:p w14:paraId="4CAF2147" w14:textId="77777777" w:rsidR="00A46B00" w:rsidRDefault="00A46B00">
      <w:pPr>
        <w:tabs>
          <w:tab w:val="left" w:pos="7503"/>
        </w:tabs>
        <w:jc w:val="right"/>
        <w:rPr>
          <w:rFonts w:ascii="Times New Roman" w:hAnsi="Times New Roman" w:cs="Times New Roman"/>
          <w:sz w:val="28"/>
          <w:szCs w:val="28"/>
        </w:rPr>
      </w:pPr>
    </w:p>
    <w:p w14:paraId="759C72D6" w14:textId="77777777" w:rsidR="00A46B00" w:rsidRDefault="00A46B00">
      <w:pPr>
        <w:tabs>
          <w:tab w:val="left" w:pos="7503"/>
        </w:tabs>
        <w:jc w:val="right"/>
        <w:rPr>
          <w:rFonts w:ascii="Times New Roman" w:hAnsi="Times New Roman" w:cs="Times New Roman"/>
          <w:sz w:val="28"/>
          <w:szCs w:val="28"/>
        </w:rPr>
      </w:pPr>
    </w:p>
    <w:p w14:paraId="6DA2918F" w14:textId="77777777" w:rsidR="00A46B00" w:rsidRDefault="00A46B00">
      <w:pPr>
        <w:tabs>
          <w:tab w:val="left" w:pos="7503"/>
        </w:tabs>
        <w:jc w:val="right"/>
        <w:rPr>
          <w:rFonts w:ascii="Times New Roman" w:hAnsi="Times New Roman" w:cs="Times New Roman"/>
          <w:sz w:val="28"/>
          <w:szCs w:val="28"/>
        </w:rPr>
      </w:pPr>
    </w:p>
    <w:p w14:paraId="10B70FB1" w14:textId="77777777" w:rsidR="00A46B00" w:rsidRDefault="00A46B00">
      <w:pPr>
        <w:tabs>
          <w:tab w:val="left" w:pos="7503"/>
        </w:tabs>
        <w:jc w:val="right"/>
        <w:rPr>
          <w:rFonts w:ascii="Times New Roman" w:hAnsi="Times New Roman" w:cs="Times New Roman"/>
          <w:sz w:val="24"/>
          <w:szCs w:val="24"/>
        </w:rPr>
      </w:pPr>
    </w:p>
    <w:p w14:paraId="59E1ACC6" w14:textId="77777777" w:rsidR="00A46B00" w:rsidRDefault="00A46B00">
      <w:pPr>
        <w:tabs>
          <w:tab w:val="left" w:pos="7503"/>
        </w:tabs>
        <w:jc w:val="right"/>
        <w:rPr>
          <w:rFonts w:ascii="Times New Roman" w:hAnsi="Times New Roman" w:cs="Times New Roman"/>
          <w:sz w:val="24"/>
          <w:szCs w:val="24"/>
        </w:rPr>
        <w:sectPr w:rsidR="00A46B00">
          <w:pgSz w:w="11906" w:h="16838"/>
          <w:pgMar w:top="567" w:right="850" w:bottom="709" w:left="1418" w:header="0" w:footer="0" w:gutter="0"/>
          <w:cols w:space="720"/>
          <w:docGrid w:linePitch="360"/>
        </w:sectPr>
      </w:pPr>
    </w:p>
    <w:p w14:paraId="41AE1FF7" w14:textId="77777777" w:rsidR="00A46B00" w:rsidRDefault="00A46B00">
      <w:pPr>
        <w:tabs>
          <w:tab w:val="left" w:pos="7503"/>
        </w:tabs>
        <w:jc w:val="right"/>
        <w:rPr>
          <w:rFonts w:ascii="Times New Roman" w:hAnsi="Times New Roman" w:cs="Times New Roman"/>
          <w:sz w:val="24"/>
          <w:szCs w:val="24"/>
        </w:rPr>
      </w:pPr>
    </w:p>
    <w:sectPr w:rsidR="00A46B00">
      <w:pgSz w:w="16838" w:h="11906" w:orient="landscape"/>
      <w:pgMar w:top="851" w:right="1134" w:bottom="1701" w:left="425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C50CE9" w14:textId="77777777" w:rsidR="00105E92" w:rsidRDefault="00105E92">
      <w:pPr>
        <w:spacing w:after="0" w:line="240" w:lineRule="auto"/>
      </w:pPr>
      <w:r>
        <w:separator/>
      </w:r>
    </w:p>
  </w:endnote>
  <w:endnote w:type="continuationSeparator" w:id="0">
    <w:p w14:paraId="26351A6F" w14:textId="77777777" w:rsidR="00105E92" w:rsidRDefault="00105E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170CF7" w14:textId="77777777" w:rsidR="00105E92" w:rsidRDefault="00105E92">
      <w:pPr>
        <w:spacing w:after="0" w:line="240" w:lineRule="auto"/>
      </w:pPr>
      <w:r>
        <w:separator/>
      </w:r>
    </w:p>
  </w:footnote>
  <w:footnote w:type="continuationSeparator" w:id="0">
    <w:p w14:paraId="768313D9" w14:textId="77777777" w:rsidR="00105E92" w:rsidRDefault="00105E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346324"/>
    <w:multiLevelType w:val="multilevel"/>
    <w:tmpl w:val="73FADBA6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1" w15:restartNumberingAfterBreak="0">
    <w:nsid w:val="58C247D3"/>
    <w:multiLevelType w:val="hybridMultilevel"/>
    <w:tmpl w:val="8DD47C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E51360"/>
    <w:multiLevelType w:val="hybridMultilevel"/>
    <w:tmpl w:val="A75E3A74"/>
    <w:lvl w:ilvl="0" w:tplc="FE2479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6B00"/>
    <w:rsid w:val="00041401"/>
    <w:rsid w:val="00096C1E"/>
    <w:rsid w:val="000F7F96"/>
    <w:rsid w:val="0010209E"/>
    <w:rsid w:val="00105E92"/>
    <w:rsid w:val="00250362"/>
    <w:rsid w:val="00256675"/>
    <w:rsid w:val="003B1749"/>
    <w:rsid w:val="00421980"/>
    <w:rsid w:val="00445642"/>
    <w:rsid w:val="004E2396"/>
    <w:rsid w:val="00566389"/>
    <w:rsid w:val="00623A3C"/>
    <w:rsid w:val="0072389E"/>
    <w:rsid w:val="007D777E"/>
    <w:rsid w:val="0094154F"/>
    <w:rsid w:val="00945806"/>
    <w:rsid w:val="009B4DA9"/>
    <w:rsid w:val="00A46B00"/>
    <w:rsid w:val="00E42EE9"/>
    <w:rsid w:val="00ED0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5A6FD"/>
  <w15:docId w15:val="{7072F714-BB04-46C0-BF3D-77E236A50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10"/>
    <w:next w:val="a0"/>
    <w:link w:val="11"/>
    <w:qFormat/>
    <w:pPr>
      <w:outlineLvl w:val="0"/>
    </w:pPr>
    <w:rPr>
      <w:rFonts w:ascii="Liberation Serif" w:eastAsia="Segoe UI" w:hAnsi="Liberation Serif" w:cs="Tahoma"/>
      <w:b/>
      <w:bCs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Autospacing="1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pPr>
      <w:spacing w:beforeAutospacing="1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1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1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1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1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List Paragraph"/>
    <w:basedOn w:val="a"/>
    <w:uiPriority w:val="34"/>
    <w:qFormat/>
    <w:pPr>
      <w:ind w:left="720"/>
      <w:contextualSpacing/>
    </w:pPr>
  </w:style>
  <w:style w:type="paragraph" w:styleId="a5">
    <w:name w:val="No Spacing"/>
    <w:uiPriority w:val="1"/>
    <w:qFormat/>
  </w:style>
  <w:style w:type="paragraph" w:styleId="a6">
    <w:name w:val="Title"/>
    <w:basedOn w:val="a"/>
    <w:next w:val="a"/>
    <w:link w:val="a7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7">
    <w:name w:val="Заголовок Знак"/>
    <w:basedOn w:val="a1"/>
    <w:link w:val="a6"/>
    <w:uiPriority w:val="10"/>
    <w:rPr>
      <w:sz w:val="48"/>
      <w:szCs w:val="48"/>
    </w:rPr>
  </w:style>
  <w:style w:type="paragraph" w:styleId="a8">
    <w:name w:val="Subtitle"/>
    <w:basedOn w:val="a"/>
    <w:next w:val="a"/>
    <w:link w:val="a9"/>
    <w:uiPriority w:val="11"/>
    <w:qFormat/>
    <w:pPr>
      <w:spacing w:before="200"/>
    </w:pPr>
    <w:rPr>
      <w:sz w:val="24"/>
      <w:szCs w:val="24"/>
    </w:rPr>
  </w:style>
  <w:style w:type="character" w:customStyle="1" w:styleId="a9">
    <w:name w:val="Подзаголовок Знак"/>
    <w:basedOn w:val="a1"/>
    <w:link w:val="a8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Pr>
      <w:i/>
    </w:rPr>
  </w:style>
  <w:style w:type="character" w:customStyle="1" w:styleId="12">
    <w:name w:val="Верхний колонтитул Знак1"/>
    <w:basedOn w:val="a1"/>
    <w:link w:val="ac"/>
    <w:uiPriority w:val="99"/>
  </w:style>
  <w:style w:type="character" w:customStyle="1" w:styleId="FooterChar">
    <w:name w:val="Footer Char"/>
    <w:basedOn w:val="a1"/>
    <w:uiPriority w:val="99"/>
  </w:style>
  <w:style w:type="character" w:customStyle="1" w:styleId="13">
    <w:name w:val="Нижний колонтитул Знак1"/>
    <w:link w:val="ad"/>
    <w:uiPriority w:val="99"/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4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e">
    <w:name w:val="Hyperlink"/>
    <w:uiPriority w:val="99"/>
    <w:unhideWhenUsed/>
    <w:rPr>
      <w:color w:val="0000FF" w:themeColor="hyperlink"/>
      <w:u w:val="single"/>
    </w:rPr>
  </w:style>
  <w:style w:type="paragraph" w:styleId="af">
    <w:name w:val="footnote text"/>
    <w:basedOn w:val="a"/>
    <w:link w:val="af0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1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basedOn w:val="a1"/>
    <w:uiPriority w:val="99"/>
    <w:semiHidden/>
    <w:unhideWhenUsed/>
    <w:rPr>
      <w:vertAlign w:val="superscript"/>
    </w:rPr>
  </w:style>
  <w:style w:type="paragraph" w:styleId="15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  <w:pPr>
      <w:spacing w:after="0"/>
    </w:pPr>
  </w:style>
  <w:style w:type="character" w:styleId="af7">
    <w:name w:val="Strong"/>
    <w:uiPriority w:val="22"/>
    <w:qFormat/>
    <w:rPr>
      <w:b/>
      <w:bCs/>
    </w:rPr>
  </w:style>
  <w:style w:type="character" w:customStyle="1" w:styleId="af8">
    <w:name w:val="Верхний колонтитул Знак"/>
    <w:basedOn w:val="a1"/>
    <w:uiPriority w:val="99"/>
    <w:semiHidden/>
    <w:qFormat/>
  </w:style>
  <w:style w:type="character" w:customStyle="1" w:styleId="af9">
    <w:name w:val="Нижний колонтитул Знак"/>
    <w:basedOn w:val="a1"/>
    <w:uiPriority w:val="99"/>
    <w:semiHidden/>
    <w:qFormat/>
  </w:style>
  <w:style w:type="character" w:customStyle="1" w:styleId="20">
    <w:name w:val="Заголовок 2 Знак"/>
    <w:basedOn w:val="a1"/>
    <w:link w:val="2"/>
    <w:uiPriority w:val="9"/>
    <w:qFormat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1"/>
    <w:link w:val="3"/>
    <w:uiPriority w:val="9"/>
    <w:qFormat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10">
    <w:name w:val="Заголовок1"/>
    <w:basedOn w:val="a"/>
    <w:next w:val="a0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0">
    <w:name w:val="Body Text"/>
    <w:basedOn w:val="a"/>
    <w:pPr>
      <w:spacing w:after="140"/>
    </w:pPr>
  </w:style>
  <w:style w:type="paragraph" w:styleId="afa">
    <w:name w:val="List"/>
    <w:basedOn w:val="a0"/>
    <w:rPr>
      <w:rFonts w:cs="Mangal"/>
    </w:rPr>
  </w:style>
  <w:style w:type="paragraph" w:styleId="afb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fc">
    <w:name w:val="index heading"/>
    <w:basedOn w:val="a"/>
    <w:qFormat/>
    <w:pPr>
      <w:suppressLineNumbers/>
    </w:pPr>
    <w:rPr>
      <w:rFonts w:cs="Mangal"/>
    </w:rPr>
  </w:style>
  <w:style w:type="paragraph" w:styleId="afd">
    <w:name w:val="Normal (Web)"/>
    <w:basedOn w:val="a"/>
    <w:uiPriority w:val="99"/>
    <w:unhideWhenUsed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e">
    <w:name w:val="Верхний и нижний колонтитулы"/>
    <w:basedOn w:val="a"/>
    <w:qFormat/>
  </w:style>
  <w:style w:type="paragraph" w:styleId="ac">
    <w:name w:val="header"/>
    <w:basedOn w:val="a"/>
    <w:link w:val="12"/>
    <w:uiPriority w:val="99"/>
    <w:semiHidden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footer"/>
    <w:basedOn w:val="a"/>
    <w:link w:val="13"/>
    <w:uiPriority w:val="99"/>
    <w:semiHidden/>
    <w:unhideWhenUsed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formattext">
    <w:name w:val="formattext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0">
    <w:name w:val="ConsPlusNormal"/>
    <w:uiPriority w:val="99"/>
    <w:qFormat/>
    <w:pPr>
      <w:widowControl w:val="0"/>
    </w:pPr>
    <w:rPr>
      <w:rFonts w:eastAsia="Times New Roman" w:cs="Calibri"/>
    </w:rPr>
  </w:style>
  <w:style w:type="paragraph" w:customStyle="1" w:styleId="aff">
    <w:name w:val="Содержимое таблицы"/>
    <w:basedOn w:val="a"/>
    <w:qFormat/>
    <w:pPr>
      <w:suppressLineNumbers/>
    </w:pPr>
  </w:style>
  <w:style w:type="paragraph" w:customStyle="1" w:styleId="aff0">
    <w:name w:val="Заголовок таблицы"/>
    <w:basedOn w:val="aff"/>
    <w:qFormat/>
    <w:pPr>
      <w:jc w:val="center"/>
    </w:pPr>
    <w:rPr>
      <w:b/>
      <w:bCs/>
    </w:rPr>
  </w:style>
  <w:style w:type="table" w:styleId="aff1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2">
    <w:name w:val="Balloon Text"/>
    <w:basedOn w:val="a"/>
    <w:link w:val="aff3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3">
    <w:name w:val="Текст выноски Знак"/>
    <w:basedOn w:val="a1"/>
    <w:link w:val="aff2"/>
    <w:uiPriority w:val="99"/>
    <w:semiHidden/>
    <w:rPr>
      <w:rFonts w:ascii="Segoe UI" w:hAnsi="Segoe UI" w:cs="Segoe UI"/>
      <w:sz w:val="18"/>
      <w:szCs w:val="18"/>
    </w:rPr>
  </w:style>
  <w:style w:type="table" w:customStyle="1" w:styleId="16">
    <w:name w:val="Сетка таблицы1"/>
    <w:basedOn w:val="a2"/>
    <w:next w:val="aff1"/>
    <w:uiPriority w:val="59"/>
    <w:rsid w:val="00E42EE9"/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ЖУРАВЛЕВА</cp:lastModifiedBy>
  <cp:revision>29</cp:revision>
  <dcterms:created xsi:type="dcterms:W3CDTF">2023-04-24T07:10:00Z</dcterms:created>
  <dcterms:modified xsi:type="dcterms:W3CDTF">2026-04-30T10:14:00Z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