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FDAB" w14:textId="16BF1FB5" w:rsidR="007E5359" w:rsidRPr="00D26513" w:rsidRDefault="0084082F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АДМИНИСТРАЦИЯ ПАС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>К</w:t>
      </w:r>
      <w:r w:rsidRPr="00D26513">
        <w:rPr>
          <w:rFonts w:ascii="Times New Roman" w:hAnsi="Times New Roman" w:cs="Times New Roman"/>
          <w:b/>
          <w:sz w:val="24"/>
          <w:szCs w:val="24"/>
        </w:rPr>
        <w:t>И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>НСКОГО СЕЛЬСКОГО ПОСЕЛЕНИЯ</w:t>
      </w:r>
    </w:p>
    <w:p w14:paraId="59216AFA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7211DB33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32053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22CBE01A" w14:textId="53A6DDB1" w:rsidR="001923E3" w:rsidRPr="00D26513" w:rsidRDefault="007579F7" w:rsidP="00B254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5BEC">
        <w:rPr>
          <w:rFonts w:ascii="Times New Roman" w:hAnsi="Times New Roman" w:cs="Times New Roman"/>
          <w:b/>
          <w:sz w:val="24"/>
          <w:szCs w:val="24"/>
        </w:rPr>
        <w:t>0.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A5BEC">
        <w:rPr>
          <w:rFonts w:ascii="Times New Roman" w:hAnsi="Times New Roman" w:cs="Times New Roman"/>
          <w:b/>
          <w:sz w:val="24"/>
          <w:szCs w:val="24"/>
        </w:rPr>
        <w:t>0.2025</w:t>
      </w:r>
      <w:r w:rsidR="00B2541C" w:rsidRPr="00D265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861842" w:rsidRPr="00D2651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541C" w:rsidRPr="00D2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BE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2541C" w:rsidRPr="00D26513">
        <w:rPr>
          <w:rFonts w:ascii="Times New Roman" w:hAnsi="Times New Roman" w:cs="Times New Roman"/>
          <w:b/>
          <w:sz w:val="24"/>
          <w:szCs w:val="24"/>
        </w:rPr>
        <w:t>№</w:t>
      </w:r>
      <w:r w:rsidR="003A5B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56</w:t>
      </w:r>
    </w:p>
    <w:p w14:paraId="02611805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331BC" w14:textId="77777777" w:rsidR="001923E3" w:rsidRPr="00D26513" w:rsidRDefault="0084082F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>д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>.</w:t>
      </w:r>
      <w:r w:rsidR="00B2541C" w:rsidRPr="00D265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23E3" w:rsidRPr="00D26513">
        <w:rPr>
          <w:rFonts w:ascii="Times New Roman" w:hAnsi="Times New Roman" w:cs="Times New Roman"/>
          <w:b/>
          <w:sz w:val="24"/>
          <w:szCs w:val="24"/>
        </w:rPr>
        <w:t>Паска</w:t>
      </w:r>
      <w:proofErr w:type="spellEnd"/>
    </w:p>
    <w:p w14:paraId="63F7E2CC" w14:textId="77777777" w:rsidR="001923E3" w:rsidRPr="00D26513" w:rsidRDefault="00B2541C" w:rsidP="00B254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923E3" w:rsidRPr="00D2651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от 08.09.2021 №30 «Об утверждении Правил землепользования и застройки муниципального образования </w:t>
      </w:r>
      <w:proofErr w:type="spellStart"/>
      <w:r w:rsidR="001923E3" w:rsidRPr="00D26513">
        <w:rPr>
          <w:rFonts w:ascii="Times New Roman" w:hAnsi="Times New Roman" w:cs="Times New Roman"/>
          <w:b/>
          <w:sz w:val="24"/>
          <w:szCs w:val="24"/>
        </w:rPr>
        <w:t>Паскинского</w:t>
      </w:r>
      <w:proofErr w:type="spellEnd"/>
      <w:r w:rsidR="001923E3" w:rsidRPr="00D2651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1923E3" w:rsidRPr="00D26513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1923E3" w:rsidRPr="00D26513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области»</w:t>
      </w:r>
    </w:p>
    <w:p w14:paraId="37C4935D" w14:textId="77777777" w:rsidR="00B2541C" w:rsidRPr="00D26513" w:rsidRDefault="00B2541C" w:rsidP="00B2541C">
      <w:pPr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 xml:space="preserve">   В соответствии со статьями 31, 32, 33 Градостроительного кодекса Российской Федерации, пунктом 2 статьи 7 Федерального закона от 14.03.2022 № 58-ФЗ «О внесении </w:t>
      </w:r>
      <w:bookmarkStart w:id="0" w:name="_GoBack"/>
      <w:bookmarkEnd w:id="0"/>
      <w:r w:rsidRPr="00D26513">
        <w:rPr>
          <w:rFonts w:ascii="Times New Roman" w:hAnsi="Times New Roman" w:cs="Times New Roman"/>
          <w:sz w:val="24"/>
          <w:szCs w:val="24"/>
        </w:rPr>
        <w:t xml:space="preserve">изменений в отдельные законодательные акты Российской Федерации», статьями 7, 43 Федерального закона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района Кировской области ПОСТАНОВЛЯЕТ:</w:t>
      </w:r>
    </w:p>
    <w:p w14:paraId="0B5615CE" w14:textId="0D1177C6" w:rsidR="00B2541C" w:rsidRPr="00D26513" w:rsidRDefault="00B2541C" w:rsidP="00B2541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 xml:space="preserve">Внести изменения в Правила землепользования и застройки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района Кировской области, утвержденные постановлением администрации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района от 08.09.2021 №30</w:t>
      </w:r>
      <w:r w:rsidR="00D26513" w:rsidRPr="00D26513">
        <w:rPr>
          <w:rFonts w:ascii="Times New Roman" w:hAnsi="Times New Roman" w:cs="Times New Roman"/>
          <w:sz w:val="24"/>
          <w:szCs w:val="24"/>
        </w:rPr>
        <w:t>:</w:t>
      </w:r>
    </w:p>
    <w:p w14:paraId="34DE9170" w14:textId="014BFBF4" w:rsidR="00D26513" w:rsidRPr="00D26513" w:rsidRDefault="00D26513" w:rsidP="00D2651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>Дополнить таблицу «</w:t>
      </w:r>
      <w:r w:rsidRPr="00D26513">
        <w:rPr>
          <w:rFonts w:ascii="Times New Roman" w:hAnsi="Times New Roman" w:cs="Times New Roman"/>
          <w:b/>
          <w:sz w:val="24"/>
          <w:szCs w:val="24"/>
        </w:rPr>
        <w:t xml:space="preserve">П-2. Зона размещения производственных объектов </w:t>
      </w:r>
      <w:r w:rsidRPr="00D2651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26513">
        <w:rPr>
          <w:rFonts w:ascii="Times New Roman" w:hAnsi="Times New Roman" w:cs="Times New Roman"/>
          <w:b/>
          <w:sz w:val="24"/>
          <w:szCs w:val="24"/>
        </w:rPr>
        <w:t xml:space="preserve"> класса опасности. Основные виды разрешенного использования» раздела 3 Правил пунктом 15: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204"/>
        <w:gridCol w:w="2964"/>
        <w:gridCol w:w="4394"/>
      </w:tblGrid>
      <w:tr w:rsidR="00D26513" w:rsidRPr="00D26513" w14:paraId="76D5ADA7" w14:textId="77777777" w:rsidTr="00EF7D91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4D46" w14:textId="77777777" w:rsidR="00D26513" w:rsidRPr="00D26513" w:rsidRDefault="00D26513" w:rsidP="00EF7D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5BD" w14:textId="77777777" w:rsidR="00D26513" w:rsidRPr="00D26513" w:rsidRDefault="00D26513" w:rsidP="00EF7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Животноводство (код 1.7)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F4D" w14:textId="77777777" w:rsidR="00D26513" w:rsidRPr="00D26513" w:rsidRDefault="00D26513" w:rsidP="00EF7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</w:t>
            </w:r>
            <w:r w:rsidRPr="00D26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 </w:t>
            </w:r>
            <w:hyperlink r:id="rId5" w:anchor="block_1018" w:history="1">
              <w:r w:rsidRPr="00D265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кодами 1.8 - 1.11</w:t>
              </w:r>
            </w:hyperlink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6" w:anchor="block_1115" w:history="1">
              <w:r w:rsidRPr="00D265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1.15</w:t>
              </w:r>
            </w:hyperlink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7" w:anchor="block_1119" w:history="1">
              <w:r w:rsidRPr="00D265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1.19</w:t>
              </w:r>
            </w:hyperlink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8" w:anchor="block_1120" w:history="1">
              <w:r w:rsidRPr="00D265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1.20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611" w14:textId="77777777" w:rsidR="00D26513" w:rsidRPr="00D26513" w:rsidRDefault="00D26513" w:rsidP="00EF7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Предельные размеры земельных участков, в том числе их площадь:</w:t>
            </w:r>
          </w:p>
          <w:p w14:paraId="114B93C1" w14:textId="77777777" w:rsidR="00D26513" w:rsidRPr="00D26513" w:rsidRDefault="00D26513" w:rsidP="00EF7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Минимальный размер земельного участка: 20 м.</w:t>
            </w:r>
          </w:p>
          <w:p w14:paraId="1B70040B" w14:textId="77777777" w:rsidR="00D26513" w:rsidRPr="00D26513" w:rsidRDefault="00D26513" w:rsidP="00EF7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участка:400 </w:t>
            </w:r>
            <w:proofErr w:type="spellStart"/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57E4ED" w14:textId="77777777" w:rsidR="00D26513" w:rsidRPr="00D26513" w:rsidRDefault="00D26513" w:rsidP="00EF7D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sz w:val="24"/>
                <w:szCs w:val="24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4DF62426" w14:textId="77777777" w:rsidR="00D26513" w:rsidRPr="00D26513" w:rsidRDefault="00D26513" w:rsidP="00EF7D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Предельные параметры разрешенного строительства, реконструкции объектов капитального строительства: </w:t>
            </w:r>
            <w:r w:rsidRPr="00D2651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D26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подлежат установлению.</w:t>
            </w:r>
          </w:p>
        </w:tc>
      </w:tr>
    </w:tbl>
    <w:p w14:paraId="6F41A34C" w14:textId="5F7AC7E8" w:rsidR="00D26513" w:rsidRPr="00D26513" w:rsidRDefault="00D26513" w:rsidP="00D2651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08F2A1A" w14:textId="77777777" w:rsidR="00B2541C" w:rsidRPr="00D26513" w:rsidRDefault="00B2541C" w:rsidP="00B2541C">
      <w:pPr>
        <w:shd w:val="clear" w:color="auto" w:fill="FFFFFF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        </w:t>
      </w:r>
      <w:r w:rsidRPr="00D26513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администрации </w:t>
      </w: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в сети «Интернет» </w:t>
      </w:r>
      <w:r w:rsidRPr="00D2651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и в федеральной государственной информационной системе территориального планирования</w:t>
      </w:r>
      <w:r w:rsidRPr="00D265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4EC5A5" w14:textId="77777777" w:rsidR="00B2541C" w:rsidRPr="00D26513" w:rsidRDefault="00B2541C" w:rsidP="00B2541C">
      <w:pPr>
        <w:shd w:val="clear" w:color="auto" w:fill="FFFFFF"/>
        <w:spacing w:before="240"/>
        <w:ind w:left="65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5C010622" w14:textId="77777777" w:rsidR="001923E3" w:rsidRPr="00D26513" w:rsidRDefault="001923E3" w:rsidP="00192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53EBA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424D0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  <w:r w:rsidRPr="00D26513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14:paraId="1214FEBB" w14:textId="57BB8460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513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D26513">
        <w:rPr>
          <w:rFonts w:ascii="Times New Roman" w:hAnsi="Times New Roman" w:cs="Times New Roman"/>
          <w:sz w:val="24"/>
          <w:szCs w:val="24"/>
        </w:rPr>
        <w:t xml:space="preserve"> сельского поселения    </w:t>
      </w:r>
      <w:r w:rsidR="009C2FA9">
        <w:rPr>
          <w:rFonts w:ascii="Times New Roman" w:hAnsi="Times New Roman" w:cs="Times New Roman"/>
          <w:sz w:val="24"/>
          <w:szCs w:val="24"/>
        </w:rPr>
        <w:t xml:space="preserve">                                              Г. Г. Калимуллин</w:t>
      </w:r>
      <w:r w:rsidRPr="00D26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A7D0421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448AB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4AA6D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AFD6D" w14:textId="77777777" w:rsidR="00B2541C" w:rsidRPr="00D26513" w:rsidRDefault="00B2541C" w:rsidP="008408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87" w:type="dxa"/>
        <w:tblLook w:val="04A0" w:firstRow="1" w:lastRow="0" w:firstColumn="1" w:lastColumn="0" w:noHBand="0" w:noVBand="1"/>
      </w:tblPr>
      <w:tblGrid>
        <w:gridCol w:w="3293"/>
      </w:tblGrid>
      <w:tr w:rsidR="00B2541C" w:rsidRPr="00D26513" w14:paraId="66110F5B" w14:textId="77777777" w:rsidTr="00A25CCA"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4792CEB7" w14:textId="77777777" w:rsidR="00B2541C" w:rsidRPr="00D26513" w:rsidRDefault="00B2541C" w:rsidP="00A25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21E90" w14:textId="77777777" w:rsidR="001923E3" w:rsidRPr="00D26513" w:rsidRDefault="001923E3" w:rsidP="00D2651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923E3" w:rsidRPr="00D2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242"/>
    <w:multiLevelType w:val="multilevel"/>
    <w:tmpl w:val="DA92CE42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1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E3"/>
    <w:rsid w:val="001923E3"/>
    <w:rsid w:val="001C3FE9"/>
    <w:rsid w:val="003A5BEC"/>
    <w:rsid w:val="00447F73"/>
    <w:rsid w:val="007579F7"/>
    <w:rsid w:val="007E5359"/>
    <w:rsid w:val="0084082F"/>
    <w:rsid w:val="00861842"/>
    <w:rsid w:val="00947D8C"/>
    <w:rsid w:val="009C2FA9"/>
    <w:rsid w:val="00B2541C"/>
    <w:rsid w:val="00C35CB5"/>
    <w:rsid w:val="00D2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53E"/>
  <w15:chartTrackingRefBased/>
  <w15:docId w15:val="{48B96FB6-B59C-423E-89C5-8D6F1CF8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84082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1">
    <w:name w:val="s_1"/>
    <w:basedOn w:val="a"/>
    <w:rsid w:val="0084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B2541C"/>
    <w:rPr>
      <w:color w:val="000080"/>
      <w:u w:val="single"/>
    </w:rPr>
  </w:style>
  <w:style w:type="table" w:styleId="a4">
    <w:name w:val="Table Grid"/>
    <w:basedOn w:val="a1"/>
    <w:uiPriority w:val="59"/>
    <w:rsid w:val="00B2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620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50620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62082/" TargetMode="External"/><Relationship Id="rId5" Type="http://schemas.openxmlformats.org/officeDocument/2006/relationships/hyperlink" Target="https://base.garant.ru/7506208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ЖУРАВЛЕВА</cp:lastModifiedBy>
  <cp:revision>15</cp:revision>
  <cp:lastPrinted>2025-10-20T10:34:00Z</cp:lastPrinted>
  <dcterms:created xsi:type="dcterms:W3CDTF">2023-10-10T06:38:00Z</dcterms:created>
  <dcterms:modified xsi:type="dcterms:W3CDTF">2025-10-20T10:38:00Z</dcterms:modified>
</cp:coreProperties>
</file>