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4F52B886" w:rsidR="00EE2111" w:rsidRDefault="00EE2111">
      <w:pPr>
        <w:rPr>
          <w:i/>
        </w:rPr>
      </w:pPr>
      <w:bookmarkStart w:id="0" w:name="_GoBack"/>
      <w:bookmarkEnd w:id="0"/>
    </w:p>
    <w:p w14:paraId="337DBCEE" w14:textId="5321B225" w:rsidR="00326C5D" w:rsidRDefault="00326C5D">
      <w:pPr>
        <w:rPr>
          <w:b/>
        </w:rPr>
      </w:pPr>
      <w:r w:rsidRPr="00326C5D">
        <w:rPr>
          <w:b/>
        </w:rPr>
        <w:t>Инвестиционная стратегия частного инвестора</w:t>
      </w:r>
    </w:p>
    <w:p w14:paraId="4EBC265C" w14:textId="77777777" w:rsidR="00326C5D" w:rsidRPr="00326C5D" w:rsidRDefault="00326C5D">
      <w:pPr>
        <w:rPr>
          <w:b/>
        </w:rPr>
      </w:pPr>
    </w:p>
    <w:p w14:paraId="52F0B2A1" w14:textId="0CF072F1" w:rsidR="00326C5D" w:rsidRPr="00326C5D" w:rsidRDefault="00326C5D" w:rsidP="00326C5D">
      <w:pPr>
        <w:rPr>
          <w:b/>
          <w:i/>
          <w:lang w:val="ru-RU"/>
        </w:rPr>
      </w:pPr>
      <w:r w:rsidRPr="00326C5D">
        <w:rPr>
          <w:b/>
          <w:i/>
        </w:rPr>
        <w:t>Какого типа финансовые инструменты</w:t>
      </w:r>
      <w:r w:rsidRPr="00326C5D">
        <w:rPr>
          <w:b/>
          <w:i/>
          <w:lang w:val="ru-RU"/>
        </w:rPr>
        <w:t xml:space="preserve"> и </w:t>
      </w:r>
      <w:r w:rsidRPr="00326C5D">
        <w:rPr>
          <w:b/>
          <w:i/>
        </w:rPr>
        <w:t>вложени</w:t>
      </w:r>
      <w:r w:rsidRPr="00326C5D">
        <w:rPr>
          <w:b/>
          <w:i/>
          <w:lang w:val="ru-RU"/>
        </w:rPr>
        <w:t>я</w:t>
      </w:r>
      <w:r w:rsidRPr="00326C5D">
        <w:rPr>
          <w:b/>
          <w:i/>
        </w:rPr>
        <w:t xml:space="preserve"> в текущих условиях</w:t>
      </w:r>
      <w:r w:rsidRPr="00326C5D">
        <w:rPr>
          <w:b/>
          <w:i/>
          <w:lang w:val="ru-RU"/>
        </w:rPr>
        <w:t xml:space="preserve"> наиболее подходят </w:t>
      </w:r>
      <w:r w:rsidRPr="00326C5D">
        <w:rPr>
          <w:b/>
          <w:i/>
        </w:rPr>
        <w:t>для реализации инвестиционны</w:t>
      </w:r>
      <w:r w:rsidRPr="00326C5D">
        <w:rPr>
          <w:b/>
          <w:i/>
          <w:lang w:val="ru-RU"/>
        </w:rPr>
        <w:t>х</w:t>
      </w:r>
      <w:r w:rsidRPr="00326C5D">
        <w:rPr>
          <w:b/>
          <w:i/>
        </w:rPr>
        <w:t xml:space="preserve"> стратеги</w:t>
      </w:r>
      <w:r w:rsidRPr="00326C5D">
        <w:rPr>
          <w:b/>
          <w:i/>
          <w:lang w:val="ru-RU"/>
        </w:rPr>
        <w:t>й рядовых россиян</w:t>
      </w:r>
      <w:r>
        <w:rPr>
          <w:b/>
          <w:i/>
          <w:lang w:val="ru-RU"/>
        </w:rPr>
        <w:t xml:space="preserve">, </w:t>
      </w:r>
      <w:r w:rsidRPr="00326C5D">
        <w:rPr>
          <w:b/>
          <w:i/>
          <w:lang w:val="ru-RU"/>
        </w:rPr>
        <w:t xml:space="preserve">стоит ли </w:t>
      </w:r>
      <w:r w:rsidRPr="00326C5D">
        <w:rPr>
          <w:b/>
          <w:i/>
        </w:rPr>
        <w:t xml:space="preserve">самостоятельно </w:t>
      </w:r>
      <w:r w:rsidRPr="00326C5D">
        <w:rPr>
          <w:b/>
          <w:i/>
          <w:lang w:val="ru-RU"/>
        </w:rPr>
        <w:t>искать свою стратегию либо</w:t>
      </w:r>
      <w:r w:rsidRPr="00326C5D">
        <w:rPr>
          <w:b/>
          <w:i/>
        </w:rPr>
        <w:t xml:space="preserve"> </w:t>
      </w:r>
      <w:r>
        <w:rPr>
          <w:b/>
          <w:i/>
          <w:lang w:val="ru-RU"/>
        </w:rPr>
        <w:t xml:space="preserve">лучше </w:t>
      </w:r>
      <w:r w:rsidRPr="00326C5D">
        <w:rPr>
          <w:b/>
          <w:i/>
        </w:rPr>
        <w:t xml:space="preserve">прибегнуть </w:t>
      </w:r>
      <w:r w:rsidRPr="00326C5D">
        <w:rPr>
          <w:b/>
          <w:i/>
          <w:lang w:val="ru-RU"/>
        </w:rPr>
        <w:t>к</w:t>
      </w:r>
      <w:r w:rsidRPr="00326C5D">
        <w:rPr>
          <w:b/>
          <w:i/>
        </w:rPr>
        <w:t xml:space="preserve"> помощи профессионального управляющего </w:t>
      </w:r>
      <w:r w:rsidRPr="00326C5D">
        <w:rPr>
          <w:b/>
          <w:i/>
          <w:lang w:val="ru-RU"/>
        </w:rPr>
        <w:t xml:space="preserve">в </w:t>
      </w:r>
      <w:hyperlink r:id="rId5" w:history="1">
        <w:r w:rsidRPr="00326C5D">
          <w:rPr>
            <w:rStyle w:val="a5"/>
            <w:b/>
            <w:i/>
            <w:lang w:val="ru-RU"/>
          </w:rPr>
          <w:t>интервью</w:t>
        </w:r>
      </w:hyperlink>
      <w:r w:rsidRPr="00326C5D">
        <w:rPr>
          <w:b/>
          <w:i/>
          <w:lang w:val="ru-RU"/>
        </w:rPr>
        <w:t xml:space="preserve"> РБК рассказал</w:t>
      </w:r>
      <w:r>
        <w:rPr>
          <w:b/>
          <w:i/>
          <w:lang w:val="ru-RU"/>
        </w:rPr>
        <w:t>,</w:t>
      </w:r>
      <w:r w:rsidRPr="00326C5D">
        <w:rPr>
          <w:b/>
          <w:i/>
          <w:lang w:val="ru-RU"/>
        </w:rPr>
        <w:t xml:space="preserve"> руководитель проекта НИФИ Минфина России «Моифинансы.рф» Михаил Сергейчик. </w:t>
      </w:r>
    </w:p>
    <w:p w14:paraId="7A341ABA" w14:textId="22A779D9" w:rsidR="00326C5D" w:rsidRDefault="00326C5D">
      <w:pPr>
        <w:rPr>
          <w:b/>
        </w:rPr>
      </w:pPr>
    </w:p>
    <w:p w14:paraId="00000007" w14:textId="77777777" w:rsidR="00EE2111" w:rsidRDefault="00EE2111">
      <w:pPr>
        <w:rPr>
          <w:b/>
        </w:rPr>
      </w:pPr>
    </w:p>
    <w:p w14:paraId="00000008" w14:textId="77777777" w:rsidR="00EE2111" w:rsidRDefault="00864E05">
      <w:pPr>
        <w:ind w:firstLine="720"/>
      </w:pPr>
      <w:r>
        <w:t xml:space="preserve">Инвестиционная стратегия человека должна, в первую очередь, соответствовать не макроэкономическим вводным или перспективам той или иной отрасли, а личной финансовой ситуации и тому, где инвестор находится на этапе своего жизненного цикла. Поэтому нет «российского частного инвестора», а есть очень много групп со своими интересами и рисками. В зависимости от возраста, размера портфеля, опыта, в конце концов, от отрасли, в которой они работают. Поэтому самое важное – адекватная оценка собственных ожиданий и, соответственно, подгонка того портфеля, который формируется, под риски, способность переждать потери и под те финансовые задачи, которые люди для себя ставят. </w:t>
      </w:r>
    </w:p>
    <w:p w14:paraId="00000009" w14:textId="77777777" w:rsidR="00EE2111" w:rsidRDefault="00864E05">
      <w:pPr>
        <w:ind w:firstLine="720"/>
      </w:pPr>
      <w:r>
        <w:t>Что касается инструментов опять-таки требуется индивидуальный подход. Именно поэтому и из-за того, что люди в целом склонны недооценивать риски, многим менее опытным инвесторам имеет смысл пользоваться услугами управляющих. Но при этом не бездумно следовать советам финансовых консультантов, а думать самим, насколько те продукты, которые предлагаются, соответствуют их потребностям.</w:t>
      </w:r>
    </w:p>
    <w:p w14:paraId="0000000A" w14:textId="77777777" w:rsidR="00EE2111" w:rsidRDefault="00864E05">
      <w:pPr>
        <w:ind w:firstLine="720"/>
      </w:pPr>
      <w:r>
        <w:t xml:space="preserve">Инвестор должен познать себя, а после этого уже, в зависимости от своих предпочтений, рисков и угроз, макроэкономической и геополитической ситуации, решать, во что вкладываться. Естественно, нужно действовать в российском правовом поле, потому что опыт последних лет показал, что могут быть очень большие сложности при проблемах в международных юрисдикциях. И нужно обязательно учитывать те возможности и льготы, которые предоставляет государство инвесторам: налоговый вычет по индивидуальным инвестиционным счетам, программа долгосрочных сбережений, в которой есть софинансирование. </w:t>
      </w:r>
    </w:p>
    <w:p w14:paraId="0000000B" w14:textId="77777777" w:rsidR="00EE2111" w:rsidRDefault="00864E05">
      <w:pPr>
        <w:ind w:firstLine="720"/>
      </w:pPr>
      <w:r>
        <w:t>Топ-5 советов начинающему инвестору сегодня может выглядеть так:</w:t>
      </w:r>
    </w:p>
    <w:p w14:paraId="0000000C" w14:textId="77777777" w:rsidR="00EE2111" w:rsidRDefault="00864E05">
      <w:pPr>
        <w:numPr>
          <w:ilvl w:val="0"/>
          <w:numId w:val="1"/>
        </w:numPr>
      </w:pPr>
      <w:r>
        <w:t xml:space="preserve">Инвестиции не гарантируют прибыль. Не стоит вкладывать сразу крупные суммы и тем более заемные средства. На первых порах лучше начинать с малого, чтобы минимизировать потенциальные потери из-за неправильных действий. </w:t>
      </w:r>
    </w:p>
    <w:p w14:paraId="0000000D" w14:textId="77777777" w:rsidR="00EE2111" w:rsidRDefault="00864E05">
      <w:pPr>
        <w:numPr>
          <w:ilvl w:val="0"/>
          <w:numId w:val="1"/>
        </w:numPr>
      </w:pPr>
      <w:r>
        <w:t xml:space="preserve">Чем больше доходность инструмента, тем выше риск уйти в минус. Подбирайте сбалансированный портфель в зависимости от своего риск-профиля. </w:t>
      </w:r>
    </w:p>
    <w:p w14:paraId="0000000E" w14:textId="77777777" w:rsidR="00EE2111" w:rsidRDefault="00864E05">
      <w:pPr>
        <w:numPr>
          <w:ilvl w:val="0"/>
          <w:numId w:val="1"/>
        </w:numPr>
      </w:pPr>
      <w:r>
        <w:t>Диверсифицируйте риски. Не стоит вкладываться только в один инструмент, создавайте сбалансированный портфель.</w:t>
      </w:r>
    </w:p>
    <w:p w14:paraId="0000000F" w14:textId="77777777" w:rsidR="00EE2111" w:rsidRDefault="00864E05">
      <w:pPr>
        <w:numPr>
          <w:ilvl w:val="0"/>
          <w:numId w:val="1"/>
        </w:numPr>
      </w:pPr>
      <w:r>
        <w:t>Не забывайте о налогах – льготы и вычеты увеличивают доходность, а вот удержания налога могут потребовать подачи декларации.</w:t>
      </w:r>
    </w:p>
    <w:p w14:paraId="00000010" w14:textId="77777777" w:rsidR="00EE2111" w:rsidRDefault="00864E05">
      <w:pPr>
        <w:numPr>
          <w:ilvl w:val="0"/>
          <w:numId w:val="1"/>
        </w:numPr>
      </w:pPr>
      <w:r>
        <w:t xml:space="preserve">Цель финансового консультанта – продать вам продукт, в ваша задача – подумать о собственных интересах. Изучайте то, что вам предлагают, и внимательно читайте договор. </w:t>
      </w:r>
    </w:p>
    <w:sectPr w:rsidR="00EE21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2267"/>
    <w:multiLevelType w:val="multilevel"/>
    <w:tmpl w:val="DDF46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B61573"/>
    <w:multiLevelType w:val="multilevel"/>
    <w:tmpl w:val="293C6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111"/>
    <w:rsid w:val="00326C5D"/>
    <w:rsid w:val="00864E05"/>
    <w:rsid w:val="009550EC"/>
    <w:rsid w:val="00E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C942"/>
  <w15:docId w15:val="{1175CA64-B2C5-1C44-A16E-77B56A7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64E0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6C5D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bc.ru/industries/news/665dbae99a794772d99f0a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4</cp:revision>
  <dcterms:created xsi:type="dcterms:W3CDTF">2024-07-09T05:47:00Z</dcterms:created>
  <dcterms:modified xsi:type="dcterms:W3CDTF">2024-10-20T14:44:00Z</dcterms:modified>
</cp:coreProperties>
</file>