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DC" w:rsidRPr="004E714E" w:rsidRDefault="002B3ADC" w:rsidP="00EC44F2">
      <w:pPr>
        <w:pStyle w:val="3"/>
      </w:pPr>
    </w:p>
    <w:p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B3ADC" w:rsidRPr="004E714E" w:rsidRDefault="00586536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ПАСКИНСКОГО</w:t>
      </w:r>
      <w:r w:rsidR="002B3ADC" w:rsidRPr="004E71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КИЛЬМЕЗСКИЙ РАЙОН КИРОВСКОЙ ОБЛАСТИ</w:t>
      </w:r>
    </w:p>
    <w:p w:rsidR="002B3ADC" w:rsidRPr="004E714E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3ADC" w:rsidRPr="004E714E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3ADC" w:rsidRPr="004E714E" w:rsidRDefault="0005460B" w:rsidP="002B3A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B3ADC" w:rsidRPr="004E714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B3ADC" w:rsidRPr="004E714E">
        <w:rPr>
          <w:rFonts w:ascii="Times New Roman" w:hAnsi="Times New Roman" w:cs="Times New Roman"/>
          <w:sz w:val="28"/>
          <w:szCs w:val="28"/>
        </w:rPr>
        <w:t xml:space="preserve">.2022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2B3ADC" w:rsidRPr="004E714E" w:rsidRDefault="002B3ADC" w:rsidP="002B3ADC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</w:p>
    <w:p w:rsidR="002B3ADC" w:rsidRPr="004E714E" w:rsidRDefault="002F6C0C" w:rsidP="002B3ADC">
      <w:pPr>
        <w:spacing w:after="0" w:line="240" w:lineRule="auto"/>
        <w:ind w:left="-709" w:firstLine="141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</w:t>
      </w:r>
      <w:proofErr w:type="spellEnd"/>
    </w:p>
    <w:p w:rsidR="002B3ADC" w:rsidRPr="004E714E" w:rsidRDefault="002B3ADC" w:rsidP="002B3ADC">
      <w:pPr>
        <w:tabs>
          <w:tab w:val="left" w:pos="8928"/>
        </w:tabs>
        <w:spacing w:after="0" w:line="240" w:lineRule="auto"/>
        <w:ind w:left="-709" w:firstLine="1418"/>
        <w:jc w:val="both"/>
        <w:rPr>
          <w:rFonts w:ascii="Times New Roman" w:hAnsi="Times New Roman" w:cs="Times New Roman"/>
          <w:sz w:val="28"/>
          <w:szCs w:val="28"/>
        </w:rPr>
      </w:pPr>
    </w:p>
    <w:p w:rsidR="002B3ADC" w:rsidRPr="004E714E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714E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</w:t>
      </w:r>
      <w:bookmarkEnd w:id="0"/>
      <w:r w:rsidRPr="004E714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B3ADC" w:rsidRPr="004E714E" w:rsidRDefault="002B3ADC" w:rsidP="002B3A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DC" w:rsidRPr="004E714E" w:rsidRDefault="002B3ADC" w:rsidP="002B3A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27.07.2010 № 210-ФЗ «Об организации предоставления государственных и муниципальных услуг» администрация </w:t>
      </w:r>
      <w:proofErr w:type="spellStart"/>
      <w:r w:rsidR="002F6C0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4E714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E71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B3ADC" w:rsidRPr="004E714E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ADC" w:rsidRPr="004E714E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         1. Утвердить административный регламент предоставления муниципальной услуги </w:t>
      </w:r>
      <w:r w:rsidR="0019444F" w:rsidRPr="004E714E">
        <w:rPr>
          <w:rFonts w:ascii="Times New Roman" w:hAnsi="Times New Roman" w:cs="Times New Roman"/>
          <w:sz w:val="28"/>
          <w:szCs w:val="28"/>
        </w:rPr>
        <w:t xml:space="preserve"> </w:t>
      </w:r>
      <w:r w:rsidRPr="004E714E">
        <w:rPr>
          <w:rFonts w:ascii="Times New Roman" w:hAnsi="Times New Roman" w:cs="Times New Roman"/>
          <w:sz w:val="28"/>
          <w:szCs w:val="28"/>
        </w:rPr>
        <w:t xml:space="preserve"> Присвоение адреса объекту адресации, изменение и аннулирование такого адреса. Прилагается.</w:t>
      </w:r>
    </w:p>
    <w:p w:rsidR="002B3ADC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14E">
        <w:rPr>
          <w:rFonts w:ascii="Times New Roman" w:hAnsi="Times New Roman" w:cs="Times New Roman"/>
          <w:sz w:val="28"/>
          <w:szCs w:val="28"/>
        </w:rPr>
        <w:t xml:space="preserve">        2.</w:t>
      </w:r>
      <w:r w:rsidR="001A2F34" w:rsidRPr="004E714E">
        <w:rPr>
          <w:rFonts w:ascii="Times New Roman" w:hAnsi="Times New Roman" w:cs="Times New Roman"/>
          <w:sz w:val="28"/>
          <w:szCs w:val="28"/>
        </w:rPr>
        <w:t xml:space="preserve"> </w:t>
      </w:r>
      <w:r w:rsidRPr="004E714E">
        <w:rPr>
          <w:rFonts w:ascii="Times New Roman" w:hAnsi="Times New Roman" w:cs="Times New Roman"/>
          <w:sz w:val="28"/>
          <w:szCs w:val="28"/>
        </w:rPr>
        <w:t xml:space="preserve">Считать утратившими силу: </w:t>
      </w:r>
    </w:p>
    <w:p w:rsidR="00192666" w:rsidRDefault="005E3F7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20.01.2020 № 15  «О</w:t>
      </w:r>
      <w:r w:rsidR="00192666" w:rsidRPr="00192666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0BD" w:rsidRPr="004E714E" w:rsidRDefault="005E3F7C" w:rsidP="005E3F7C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2.2. </w:t>
      </w:r>
      <w:r w:rsidRPr="005E3F7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E3F7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5E3F7C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02.04</w:t>
      </w:r>
      <w:r w:rsidRPr="005E3F7C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26   «</w:t>
      </w:r>
      <w:r w:rsidRPr="005E3F7C">
        <w:rPr>
          <w:rFonts w:ascii="Times New Roman" w:hAnsi="Times New Roman" w:cs="Times New Roman"/>
          <w:sz w:val="28"/>
          <w:szCs w:val="28"/>
        </w:rPr>
        <w:t>О внесении изменений и дополнений в Постановление № 15 от 20.01.2020  « Об утверждении административного регламента предоставления муниципальной услуги «Выдача решения о присвоении адреса объекту адресации, расположенному на территории муниципального образования, или аннулировании его адреса»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A2F34" w:rsidRPr="004E714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40BD" w:rsidRPr="004E714E">
        <w:rPr>
          <w:b/>
          <w:sz w:val="24"/>
          <w:szCs w:val="24"/>
        </w:rPr>
        <w:t xml:space="preserve"> </w:t>
      </w:r>
    </w:p>
    <w:p w:rsidR="002B3ADC" w:rsidRPr="005E3F7C" w:rsidRDefault="008440E1" w:rsidP="008440E1">
      <w:pPr>
        <w:pStyle w:val="a4"/>
        <w:rPr>
          <w:rFonts w:ascii="Times New Roman" w:hAnsi="Times New Roman" w:cs="Times New Roman"/>
          <w:sz w:val="28"/>
          <w:szCs w:val="28"/>
        </w:rPr>
      </w:pPr>
      <w:r w:rsidRPr="004E714E">
        <w:rPr>
          <w:b/>
          <w:sz w:val="24"/>
          <w:szCs w:val="24"/>
        </w:rPr>
        <w:t xml:space="preserve">      </w:t>
      </w:r>
      <w:r w:rsidR="001A2F34" w:rsidRPr="004E714E">
        <w:rPr>
          <w:rFonts w:ascii="Times New Roman" w:hAnsi="Times New Roman" w:cs="Times New Roman"/>
          <w:sz w:val="24"/>
          <w:szCs w:val="24"/>
        </w:rPr>
        <w:t xml:space="preserve"> </w:t>
      </w:r>
      <w:r w:rsidR="001A2F34" w:rsidRPr="005E3F7C">
        <w:rPr>
          <w:rFonts w:ascii="Times New Roman" w:hAnsi="Times New Roman" w:cs="Times New Roman"/>
          <w:sz w:val="28"/>
          <w:szCs w:val="28"/>
        </w:rPr>
        <w:t>3</w:t>
      </w:r>
      <w:r w:rsidR="002B3ADC" w:rsidRPr="005E3F7C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 w:rsidR="001A2F34" w:rsidRPr="005E3F7C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и размещению </w:t>
      </w:r>
      <w:r w:rsidR="002B3ADC" w:rsidRPr="005E3F7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5E3F7C" w:rsidRPr="005E3F7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5E3F7C" w:rsidRPr="005E3F7C">
        <w:rPr>
          <w:rFonts w:ascii="Times New Roman" w:hAnsi="Times New Roman" w:cs="Times New Roman"/>
          <w:sz w:val="28"/>
          <w:szCs w:val="28"/>
        </w:rPr>
        <w:t xml:space="preserve"> </w:t>
      </w:r>
      <w:r w:rsidR="002B3ADC" w:rsidRPr="005E3F7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A2F34" w:rsidRPr="005E3F7C">
        <w:rPr>
          <w:rFonts w:ascii="Times New Roman" w:hAnsi="Times New Roman" w:cs="Times New Roman"/>
          <w:sz w:val="28"/>
          <w:szCs w:val="28"/>
        </w:rPr>
        <w:t>, и вступит в силу после его официального опубликования.</w:t>
      </w:r>
    </w:p>
    <w:p w:rsidR="005E3F7C" w:rsidRDefault="001A2F34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7C">
        <w:rPr>
          <w:rFonts w:ascii="Times New Roman" w:hAnsi="Times New Roman" w:cs="Times New Roman"/>
          <w:sz w:val="28"/>
          <w:szCs w:val="28"/>
        </w:rPr>
        <w:t xml:space="preserve">       4</w:t>
      </w:r>
      <w:r w:rsidR="002B3ADC" w:rsidRPr="005E3F7C">
        <w:rPr>
          <w:rFonts w:ascii="Times New Roman" w:hAnsi="Times New Roman" w:cs="Times New Roman"/>
          <w:sz w:val="28"/>
          <w:szCs w:val="28"/>
        </w:rPr>
        <w:t xml:space="preserve">. </w:t>
      </w:r>
      <w:r w:rsidRPr="005E3F7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5E3F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3F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F7C" w:rsidRDefault="005E3F7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специалиста поселения.</w:t>
      </w:r>
    </w:p>
    <w:p w:rsidR="005E3F7C" w:rsidRDefault="005E3F7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3F7C" w:rsidRDefault="002F6C0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7C">
        <w:rPr>
          <w:rFonts w:ascii="Times New Roman" w:hAnsi="Times New Roman" w:cs="Times New Roman"/>
          <w:sz w:val="28"/>
          <w:szCs w:val="28"/>
        </w:rPr>
        <w:t xml:space="preserve">ВРИО главы </w:t>
      </w:r>
      <w:proofErr w:type="spellStart"/>
      <w:r w:rsidRPr="005E3F7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</w:p>
    <w:p w:rsidR="002B3ADC" w:rsidRPr="005E3F7C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F7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5E3F7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E3F7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2F6C0C" w:rsidRPr="005E3F7C">
        <w:rPr>
          <w:rFonts w:ascii="Times New Roman" w:hAnsi="Times New Roman" w:cs="Times New Roman"/>
          <w:sz w:val="28"/>
          <w:szCs w:val="28"/>
        </w:rPr>
        <w:t>Г.И.Таланцева</w:t>
      </w:r>
      <w:proofErr w:type="spellEnd"/>
    </w:p>
    <w:p w:rsidR="002B3ADC" w:rsidRPr="004E714E" w:rsidRDefault="002B3ADC" w:rsidP="002B3A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3ADC" w:rsidRDefault="002B3ADC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5460B" w:rsidRDefault="0005460B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05460B" w:rsidRPr="004E714E" w:rsidRDefault="0005460B" w:rsidP="002B3ADC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A700CF" w:rsidRPr="004E714E" w:rsidRDefault="00A700CF" w:rsidP="00A700C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Утвержден</w:t>
      </w:r>
    </w:p>
    <w:p w:rsidR="00A700CF" w:rsidRPr="004E714E" w:rsidRDefault="00A700CF" w:rsidP="00A70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700CF" w:rsidRPr="004E714E" w:rsidRDefault="00A700CF" w:rsidP="00A70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700CF" w:rsidRPr="004E714E" w:rsidRDefault="002F6C0C" w:rsidP="00A700C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A700CF" w:rsidRPr="004E714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700CF" w:rsidRPr="004E714E" w:rsidRDefault="00A700CF" w:rsidP="008B7FCC">
      <w:pPr>
        <w:jc w:val="right"/>
        <w:rPr>
          <w:sz w:val="24"/>
          <w:szCs w:val="24"/>
        </w:rPr>
      </w:pPr>
      <w:r w:rsidRPr="004E714E">
        <w:rPr>
          <w:sz w:val="24"/>
          <w:szCs w:val="24"/>
        </w:rPr>
        <w:t xml:space="preserve">от  </w:t>
      </w:r>
      <w:r w:rsidR="0005460B">
        <w:rPr>
          <w:sz w:val="24"/>
          <w:szCs w:val="24"/>
        </w:rPr>
        <w:t>22</w:t>
      </w:r>
      <w:r w:rsidRPr="004E714E">
        <w:rPr>
          <w:sz w:val="24"/>
          <w:szCs w:val="24"/>
        </w:rPr>
        <w:t>.0</w:t>
      </w:r>
      <w:r w:rsidR="0005460B">
        <w:rPr>
          <w:sz w:val="24"/>
          <w:szCs w:val="24"/>
        </w:rPr>
        <w:t>4</w:t>
      </w:r>
      <w:r w:rsidRPr="004E714E">
        <w:rPr>
          <w:sz w:val="24"/>
          <w:szCs w:val="24"/>
        </w:rPr>
        <w:t xml:space="preserve">.2022 N </w:t>
      </w:r>
      <w:r w:rsidR="0005460B">
        <w:rPr>
          <w:sz w:val="24"/>
          <w:szCs w:val="24"/>
        </w:rPr>
        <w:t>22</w:t>
      </w:r>
    </w:p>
    <w:p w:rsidR="00A700CF" w:rsidRPr="004E714E" w:rsidRDefault="00A700CF" w:rsidP="008B7FCC">
      <w:pPr>
        <w:jc w:val="center"/>
        <w:rPr>
          <w:b/>
          <w:sz w:val="24"/>
          <w:szCs w:val="24"/>
        </w:rPr>
      </w:pPr>
      <w:bookmarkStart w:id="1" w:name="P34"/>
      <w:bookmarkEnd w:id="1"/>
      <w:r w:rsidRPr="004E714E">
        <w:rPr>
          <w:b/>
          <w:sz w:val="24"/>
          <w:szCs w:val="24"/>
        </w:rPr>
        <w:t>Административный регламент предоставления муниципальной услуги  Присвоение адреса объекту адресации, изменение и</w:t>
      </w:r>
    </w:p>
    <w:p w:rsidR="00A700CF" w:rsidRPr="004E714E" w:rsidRDefault="00A700CF" w:rsidP="008B7FCC">
      <w:pPr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аннулирование такого адреса</w:t>
      </w:r>
    </w:p>
    <w:p w:rsidR="00A700CF" w:rsidRPr="004E714E" w:rsidRDefault="00A700CF" w:rsidP="008B7FCC">
      <w:pPr>
        <w:jc w:val="center"/>
        <w:rPr>
          <w:sz w:val="24"/>
          <w:szCs w:val="24"/>
        </w:rPr>
      </w:pPr>
    </w:p>
    <w:p w:rsidR="00A700CF" w:rsidRPr="004E714E" w:rsidRDefault="00A700CF" w:rsidP="008B7FCC">
      <w:pPr>
        <w:pStyle w:val="a4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  <w:lang w:val="en-US"/>
        </w:rPr>
        <w:t>I</w:t>
      </w:r>
      <w:r w:rsidRPr="004E714E">
        <w:rPr>
          <w:b/>
          <w:sz w:val="24"/>
          <w:szCs w:val="24"/>
        </w:rPr>
        <w:t>. Общие положения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1.1. Административный регламент предоставления муниципальной услуги по присвоению или аннулированию адресов (далее соответственно </w:t>
      </w:r>
      <w:r w:rsidRPr="004E714E">
        <w:rPr>
          <w:rFonts w:ascii="Symbol" w:eastAsia="Symbol" w:hAnsi="Symbol" w:cs="Symbol"/>
          <w:sz w:val="24"/>
          <w:szCs w:val="24"/>
        </w:rPr>
        <w:t></w:t>
      </w:r>
      <w:r w:rsidRPr="004E714E">
        <w:rPr>
          <w:sz w:val="24"/>
          <w:szCs w:val="24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1.2. Заявителями при предоставлении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являющиеся: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собственниками объекта адресации;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лицами, обладающими одним из следующих вещных прав на объект адресации: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а) право хозяйственного ведения;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б) право оперативного управления;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в) право пожизненно наследуемого владения;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г) право постоянного (бессрочного) пользования.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С заявлением вправе обратиться </w:t>
      </w:r>
      <w:hyperlink r:id="rId9" w:history="1">
        <w:r w:rsidRPr="004E714E">
          <w:rPr>
            <w:rStyle w:val="a5"/>
            <w:color w:val="000000"/>
            <w:sz w:val="24"/>
            <w:szCs w:val="24"/>
            <w:u w:val="none"/>
          </w:rPr>
          <w:t>представители</w:t>
        </w:r>
      </w:hyperlink>
      <w:r w:rsidRPr="004E714E">
        <w:rPr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10" w:history="1">
        <w:r w:rsidRPr="004E714E">
          <w:rPr>
            <w:rStyle w:val="a5"/>
            <w:color w:val="000000"/>
            <w:sz w:val="24"/>
            <w:szCs w:val="24"/>
            <w:u w:val="none"/>
          </w:rPr>
          <w:t>законодательством</w:t>
        </w:r>
      </w:hyperlink>
      <w:r w:rsidRPr="004E714E">
        <w:rPr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700CF" w:rsidRPr="004E714E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От имени лица, указанного в подпунктах а), б), в), г) вправе обратиться кадастровый инженер, выполняющий на основании документа, предусмотренного статьей 35 или статьей 42,3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A700CF" w:rsidRDefault="00A700CF" w:rsidP="008B7FCC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</w:t>
      </w:r>
      <w:r w:rsidRPr="004E714E">
        <w:rPr>
          <w:sz w:val="24"/>
          <w:szCs w:val="24"/>
        </w:rPr>
        <w:lastRenderedPageBreak/>
        <w:t xml:space="preserve">«О кадастровой деятельности», на основании которого осуществляется выполнение кадастровых работ </w:t>
      </w:r>
      <w:r w:rsidR="008B7FCC" w:rsidRPr="004E714E">
        <w:rPr>
          <w:sz w:val="24"/>
          <w:szCs w:val="24"/>
        </w:rPr>
        <w:t>и</w:t>
      </w:r>
      <w:r w:rsidRPr="004E714E">
        <w:rPr>
          <w:sz w:val="24"/>
          <w:szCs w:val="24"/>
        </w:rPr>
        <w:t>ли комплексных кадастровых работ в отношении соответствующего объекта недвижимости, являющегося объектом адресации.</w:t>
      </w:r>
    </w:p>
    <w:p w:rsidR="0005460B" w:rsidRPr="00EC44F2" w:rsidRDefault="0005460B" w:rsidP="008B7FCC">
      <w:pPr>
        <w:pStyle w:val="a4"/>
        <w:jc w:val="both"/>
        <w:rPr>
          <w:sz w:val="24"/>
          <w:szCs w:val="24"/>
        </w:rPr>
      </w:pPr>
    </w:p>
    <w:p w:rsidR="008B7FCC" w:rsidRPr="004E714E" w:rsidRDefault="008B7FCC" w:rsidP="008B7F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14E">
        <w:rPr>
          <w:rFonts w:ascii="Times New Roman" w:hAnsi="Times New Roman" w:cs="Times New Roman"/>
          <w:b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4E714E">
        <w:rPr>
          <w:rFonts w:ascii="Times New Roman" w:hAnsi="Times New Roman" w:cs="Times New Roman"/>
          <w:sz w:val="24"/>
          <w:szCs w:val="24"/>
        </w:rPr>
        <w:t xml:space="preserve">1.3.1. Порядок получения информации по вопросам предоставления муниципальной услуги. 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Информацию по вопросам предоставления муниципальной услуги и</w:t>
      </w:r>
      <w:r w:rsidRPr="004E71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714E">
        <w:rPr>
          <w:rFonts w:ascii="Times New Roman" w:hAnsi="Times New Roman" w:cs="Times New Roman"/>
          <w:sz w:val="24"/>
          <w:szCs w:val="24"/>
        </w:rPr>
        <w:t>услуг, которые являются необходимыми и обязательными для</w:t>
      </w:r>
      <w:r w:rsidRPr="004E714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E714E">
        <w:rPr>
          <w:rFonts w:ascii="Times New Roman" w:hAnsi="Times New Roman" w:cs="Times New Roman"/>
          <w:sz w:val="24"/>
          <w:szCs w:val="24"/>
        </w:rPr>
        <w:t>предоставления муниципальной услуги, сведений о ходе предоставления указанных услуг можно получить: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4E714E">
        <w:rPr>
          <w:rFonts w:ascii="Times New Roman" w:hAnsi="Times New Roman" w:cs="Times New Roman"/>
          <w:sz w:val="24"/>
          <w:szCs w:val="24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4E714E">
        <w:rPr>
          <w:rFonts w:ascii="Times New Roman" w:hAnsi="Times New Roman" w:cs="Times New Roman"/>
          <w:sz w:val="24"/>
          <w:szCs w:val="24"/>
        </w:rPr>
        <w:t>;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(функций);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услуги;</w:t>
      </w:r>
    </w:p>
    <w:p w:rsidR="008B7FCC" w:rsidRPr="004E714E" w:rsidRDefault="008B7FCC" w:rsidP="008B7FCC">
      <w:pPr>
        <w:pStyle w:val="punct"/>
        <w:numPr>
          <w:ilvl w:val="0"/>
          <w:numId w:val="0"/>
        </w:numPr>
        <w:spacing w:after="200"/>
        <w:ind w:firstLine="709"/>
        <w:rPr>
          <w:sz w:val="24"/>
          <w:szCs w:val="24"/>
        </w:rPr>
      </w:pPr>
      <w:r w:rsidRPr="004E714E">
        <w:rPr>
          <w:sz w:val="24"/>
          <w:szCs w:val="24"/>
        </w:rPr>
        <w:t xml:space="preserve">при личном обращении заявителя в администрацию </w:t>
      </w:r>
      <w:proofErr w:type="spellStart"/>
      <w:r w:rsidR="002F6C0C">
        <w:rPr>
          <w:sz w:val="24"/>
          <w:szCs w:val="24"/>
        </w:rPr>
        <w:t>Паскинского</w:t>
      </w:r>
      <w:proofErr w:type="spellEnd"/>
      <w:r w:rsidRPr="004E714E">
        <w:rPr>
          <w:sz w:val="24"/>
          <w:szCs w:val="24"/>
        </w:rPr>
        <w:t xml:space="preserve"> сельского поселения или многофункциональный центр;</w:t>
      </w:r>
    </w:p>
    <w:p w:rsidR="008B7FCC" w:rsidRPr="004E714E" w:rsidRDefault="008B7FCC" w:rsidP="008B7FCC">
      <w:pPr>
        <w:pStyle w:val="punct"/>
        <w:numPr>
          <w:ilvl w:val="0"/>
          <w:numId w:val="0"/>
        </w:numPr>
        <w:spacing w:after="200"/>
        <w:ind w:firstLine="709"/>
        <w:rPr>
          <w:sz w:val="24"/>
          <w:szCs w:val="24"/>
        </w:rPr>
      </w:pPr>
      <w:r w:rsidRPr="004E714E">
        <w:rPr>
          <w:sz w:val="24"/>
          <w:szCs w:val="24"/>
        </w:rPr>
        <w:t>при обращении в письменной форме, в форме электронного документа;</w:t>
      </w:r>
    </w:p>
    <w:p w:rsidR="008B7FCC" w:rsidRPr="004E714E" w:rsidRDefault="008B7FCC" w:rsidP="008B7FCC">
      <w:pPr>
        <w:pStyle w:val="punct"/>
        <w:numPr>
          <w:ilvl w:val="0"/>
          <w:numId w:val="0"/>
        </w:numPr>
        <w:spacing w:after="200"/>
        <w:ind w:firstLine="709"/>
        <w:rPr>
          <w:sz w:val="24"/>
          <w:szCs w:val="24"/>
        </w:rPr>
      </w:pPr>
      <w:r w:rsidRPr="004E714E">
        <w:rPr>
          <w:sz w:val="24"/>
          <w:szCs w:val="24"/>
        </w:rPr>
        <w:t>по телефону.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>1.3.2. При личном обращении заявителя, а также обращении в письменной (электронной) форме специалист, ответственный за 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В случае подачи уведомления в форме электронного документа с 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</w:t>
      </w:r>
      <w:r w:rsidRPr="004E714E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8B7FCC" w:rsidRPr="004E714E" w:rsidRDefault="008B7FCC" w:rsidP="008B7FCC">
      <w:pPr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1.3.5. </w:t>
      </w:r>
      <w:r w:rsidRPr="004E714E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предоставляется бесплатно.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>1.3.6. Порядок, форма, место размещения и способы получения справочной информации: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>К справочной информации относится: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место нахождения и графики работы администрации </w:t>
      </w:r>
      <w:proofErr w:type="spellStart"/>
      <w:r w:rsidR="002F6C0C">
        <w:rPr>
          <w:rFonts w:ascii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справочные телефоны структурных подразделений администрации </w:t>
      </w:r>
      <w:proofErr w:type="spellStart"/>
      <w:r w:rsidR="002F6C0C" w:rsidRPr="002F6C0C">
        <w:rPr>
          <w:rFonts w:ascii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организаций, участвующих в предоставлении муниципальной услуги, в том числе номер телефона-автоинформатора;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адреса официального сайта, а также электронной почты и (или) формы обратной связи администрации </w:t>
      </w:r>
      <w:proofErr w:type="spellStart"/>
      <w:r w:rsidR="002F6C0C" w:rsidRPr="002F6C0C">
        <w:rPr>
          <w:rFonts w:ascii="Times New Roman" w:hAnsi="Times New Roman" w:cs="Times New Roman"/>
          <w:sz w:val="24"/>
          <w:szCs w:val="24"/>
          <w:lang w:eastAsia="ru-RU"/>
        </w:rPr>
        <w:t>Паскинского</w:t>
      </w:r>
      <w:proofErr w:type="spellEnd"/>
      <w:r w:rsidRPr="004E714E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поселения, в сети «Интернет».</w:t>
      </w:r>
    </w:p>
    <w:p w:rsidR="008B7FCC" w:rsidRPr="004E714E" w:rsidRDefault="008B7FCC" w:rsidP="008B7FC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Справочная информация размещена:</w:t>
      </w:r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 xml:space="preserve">на информационном стенде, находящемся в здании администрации </w:t>
      </w:r>
      <w:proofErr w:type="spellStart"/>
      <w:r w:rsidR="002F6C0C" w:rsidRPr="002F6C0C">
        <w:rPr>
          <w:rFonts w:ascii="Times New Roman" w:hAnsi="Times New Roman" w:cs="Times New Roman"/>
          <w:bCs/>
          <w:sz w:val="24"/>
          <w:szCs w:val="24"/>
        </w:rPr>
        <w:t>Паскинского</w:t>
      </w:r>
      <w:proofErr w:type="spellEnd"/>
      <w:r w:rsidRPr="004E714E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поселения;</w:t>
      </w:r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 xml:space="preserve">на официальном сайте администрации </w:t>
      </w:r>
      <w:hyperlink r:id="rId11" w:history="1">
        <w:r w:rsidR="0005460B" w:rsidRPr="00994C29">
          <w:rPr>
            <w:rStyle w:val="a5"/>
            <w:rFonts w:ascii="Times New Roman" w:hAnsi="Times New Roman"/>
            <w:sz w:val="24"/>
            <w:szCs w:val="24"/>
          </w:rPr>
          <w:t>http://</w:t>
        </w:r>
        <w:r w:rsidR="0005460B" w:rsidRPr="00994C29">
          <w:rPr>
            <w:rStyle w:val="a5"/>
            <w:rFonts w:ascii="Times New Roman" w:hAnsi="Times New Roman"/>
            <w:sz w:val="24"/>
            <w:szCs w:val="24"/>
            <w:lang w:val="en-US"/>
          </w:rPr>
          <w:t>paskaadm</w:t>
        </w:r>
        <w:r w:rsidR="0005460B" w:rsidRPr="00994C29">
          <w:rPr>
            <w:rStyle w:val="a5"/>
            <w:rFonts w:ascii="Times New Roman" w:hAnsi="Times New Roman"/>
            <w:sz w:val="24"/>
            <w:szCs w:val="24"/>
          </w:rPr>
          <w:t>@</w:t>
        </w:r>
        <w:r w:rsidR="0005460B" w:rsidRPr="00994C29">
          <w:rPr>
            <w:rStyle w:val="a5"/>
            <w:rFonts w:ascii="Times New Roman" w:hAnsi="Times New Roman"/>
            <w:sz w:val="24"/>
            <w:szCs w:val="24"/>
            <w:lang w:val="en-US"/>
          </w:rPr>
          <w:t>rambler</w:t>
        </w:r>
        <w:r w:rsidR="0005460B" w:rsidRPr="00994C29">
          <w:rPr>
            <w:rStyle w:val="a5"/>
            <w:rFonts w:ascii="Times New Roman" w:hAnsi="Times New Roman"/>
            <w:sz w:val="24"/>
            <w:szCs w:val="24"/>
          </w:rPr>
          <w:t>.</w:t>
        </w:r>
        <w:r w:rsidR="0005460B" w:rsidRPr="00994C29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="0005460B" w:rsidRPr="00994C29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 xml:space="preserve">на Едином портале </w:t>
      </w:r>
      <w:r w:rsidRPr="004E714E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r w:rsidRPr="004E714E">
        <w:rPr>
          <w:rFonts w:ascii="Times New Roman" w:hAnsi="Times New Roman" w:cs="Times New Roman"/>
          <w:bCs/>
          <w:sz w:val="24"/>
          <w:szCs w:val="24"/>
        </w:rPr>
        <w:t>;</w:t>
      </w:r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Pr="004E714E">
        <w:rPr>
          <w:rFonts w:ascii="Times New Roman" w:hAnsi="Times New Roman" w:cs="Times New Roman"/>
          <w:sz w:val="24"/>
          <w:szCs w:val="24"/>
        </w:rPr>
        <w:t>Портале Кировской области</w:t>
      </w:r>
      <w:r w:rsidRPr="004E714E">
        <w:rPr>
          <w:rFonts w:ascii="Times New Roman" w:hAnsi="Times New Roman" w:cs="Times New Roman"/>
          <w:bCs/>
          <w:sz w:val="24"/>
          <w:szCs w:val="24"/>
        </w:rPr>
        <w:t>.</w:t>
      </w:r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>Также справочную информацию можно получить:</w:t>
      </w:r>
    </w:p>
    <w:p w:rsidR="008B7FCC" w:rsidRPr="004E714E" w:rsidRDefault="008B7FCC" w:rsidP="008B7FCC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0C61A1" w:rsidRPr="004E714E" w:rsidRDefault="008B7FCC" w:rsidP="000C61A1">
      <w:pPr>
        <w:tabs>
          <w:tab w:val="left" w:pos="9072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714E">
        <w:rPr>
          <w:rFonts w:ascii="Times New Roman" w:hAnsi="Times New Roman" w:cs="Times New Roman"/>
          <w:bCs/>
          <w:sz w:val="24"/>
          <w:szCs w:val="24"/>
        </w:rPr>
        <w:t>по телефону.</w:t>
      </w:r>
    </w:p>
    <w:p w:rsidR="000C61A1" w:rsidRPr="004E714E" w:rsidRDefault="000C61A1" w:rsidP="000C61A1">
      <w:pPr>
        <w:pStyle w:val="a4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  <w:lang w:val="en-US"/>
        </w:rPr>
        <w:t>II</w:t>
      </w:r>
      <w:r w:rsidRPr="004E714E">
        <w:rPr>
          <w:b/>
          <w:sz w:val="24"/>
          <w:szCs w:val="24"/>
        </w:rPr>
        <w:t>. Стандарт предоставления муниципальной услуги</w:t>
      </w:r>
    </w:p>
    <w:p w:rsidR="000C61A1" w:rsidRPr="004E714E" w:rsidRDefault="000C61A1" w:rsidP="000C61A1">
      <w:pPr>
        <w:pStyle w:val="a4"/>
        <w:jc w:val="center"/>
        <w:rPr>
          <w:b/>
          <w:i/>
          <w:sz w:val="24"/>
          <w:szCs w:val="24"/>
        </w:rPr>
      </w:pPr>
    </w:p>
    <w:p w:rsidR="000C61A1" w:rsidRPr="004E714E" w:rsidRDefault="000C61A1" w:rsidP="00BD0AAE">
      <w:pPr>
        <w:pStyle w:val="a4"/>
        <w:jc w:val="both"/>
        <w:rPr>
          <w:i/>
          <w:sz w:val="24"/>
          <w:szCs w:val="24"/>
        </w:rPr>
      </w:pPr>
      <w:r w:rsidRPr="004E714E">
        <w:rPr>
          <w:sz w:val="24"/>
          <w:szCs w:val="24"/>
        </w:rPr>
        <w:t>2.1. Наименование муниципальной услуги</w:t>
      </w:r>
    </w:p>
    <w:p w:rsidR="000C61A1" w:rsidRPr="004E714E" w:rsidRDefault="000C61A1" w:rsidP="00BD0AAE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Присвоение адреса объекту адресации, изменение и аннулирование такого адреса.</w:t>
      </w:r>
    </w:p>
    <w:p w:rsidR="000C61A1" w:rsidRPr="004E714E" w:rsidRDefault="000C61A1" w:rsidP="00BD0AAE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2.2. Наименование органа местного самоуправления, </w:t>
      </w:r>
    </w:p>
    <w:p w:rsidR="000C61A1" w:rsidRPr="004E714E" w:rsidRDefault="000C61A1" w:rsidP="00BD0AAE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предоставляющего муниципальную услугу</w:t>
      </w:r>
    </w:p>
    <w:p w:rsidR="000C61A1" w:rsidRPr="004E714E" w:rsidRDefault="000C61A1" w:rsidP="00BD0AAE">
      <w:pPr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2.2.1. </w:t>
      </w:r>
      <w:r w:rsidRPr="004E714E">
        <w:rPr>
          <w:spacing w:val="-4"/>
          <w:sz w:val="24"/>
          <w:szCs w:val="24"/>
          <w:shd w:val="clear" w:color="auto" w:fill="FFFFFF"/>
        </w:rPr>
        <w:t>Муниципальная услуга предоставляется:</w:t>
      </w:r>
    </w:p>
    <w:p w:rsidR="000C61A1" w:rsidRPr="004E714E" w:rsidRDefault="000C61A1" w:rsidP="00BD0AAE">
      <w:pPr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Администрацией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Pr="004E714E">
        <w:rPr>
          <w:sz w:val="24"/>
          <w:szCs w:val="24"/>
        </w:rPr>
        <w:t xml:space="preserve"> сельского поселения </w:t>
      </w:r>
      <w:proofErr w:type="spellStart"/>
      <w:r w:rsidRPr="004E714E">
        <w:rPr>
          <w:sz w:val="24"/>
          <w:szCs w:val="24"/>
        </w:rPr>
        <w:t>Кильмезского</w:t>
      </w:r>
      <w:proofErr w:type="spellEnd"/>
      <w:r w:rsidRPr="004E714E">
        <w:rPr>
          <w:sz w:val="24"/>
          <w:szCs w:val="24"/>
        </w:rPr>
        <w:t xml:space="preserve"> района Кировской области</w:t>
      </w:r>
      <w:r w:rsidRPr="004E714E">
        <w:rPr>
          <w:i/>
          <w:sz w:val="24"/>
          <w:szCs w:val="24"/>
        </w:rPr>
        <w:t xml:space="preserve"> </w:t>
      </w:r>
      <w:r w:rsidRPr="004E714E">
        <w:rPr>
          <w:sz w:val="24"/>
          <w:szCs w:val="24"/>
        </w:rPr>
        <w:t xml:space="preserve"> – в части </w:t>
      </w:r>
      <w:r w:rsidRPr="004E714E">
        <w:rPr>
          <w:spacing w:val="-4"/>
          <w:sz w:val="24"/>
          <w:szCs w:val="24"/>
          <w:shd w:val="clear" w:color="auto" w:fill="FFFFFF"/>
        </w:rPr>
        <w:t>приема, обработки документов, принятия решения и выдачи документов.</w:t>
      </w:r>
    </w:p>
    <w:p w:rsidR="000C61A1" w:rsidRPr="004E714E" w:rsidRDefault="000C61A1" w:rsidP="00BD0AAE">
      <w:pPr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2.2.2. Должностные лица, ответственные за предоставление муниципальной услуги, определяются решением администрации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Pr="004E714E">
        <w:rPr>
          <w:sz w:val="24"/>
          <w:szCs w:val="24"/>
        </w:rPr>
        <w:t xml:space="preserve"> сельского поселения, </w:t>
      </w:r>
      <w:proofErr w:type="gramStart"/>
      <w:r w:rsidRPr="004E714E">
        <w:rPr>
          <w:sz w:val="24"/>
          <w:szCs w:val="24"/>
        </w:rPr>
        <w:t>который</w:t>
      </w:r>
      <w:proofErr w:type="gramEnd"/>
      <w:r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lastRenderedPageBreak/>
        <w:t xml:space="preserve">размещается на официальном сайте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2F6C0C" w:rsidRPr="002F6C0C">
        <w:rPr>
          <w:sz w:val="24"/>
          <w:szCs w:val="24"/>
        </w:rPr>
        <w:t xml:space="preserve"> </w:t>
      </w:r>
      <w:r w:rsidR="00BD0AAE" w:rsidRPr="004E714E">
        <w:rPr>
          <w:sz w:val="24"/>
          <w:szCs w:val="24"/>
        </w:rPr>
        <w:t xml:space="preserve"> сельского поселения</w:t>
      </w:r>
      <w:r w:rsidRPr="004E714E">
        <w:rPr>
          <w:sz w:val="24"/>
          <w:szCs w:val="24"/>
        </w:rPr>
        <w:t xml:space="preserve">, на информационном стенде 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BD0AAE" w:rsidRPr="004E714E">
        <w:rPr>
          <w:sz w:val="24"/>
          <w:szCs w:val="24"/>
        </w:rPr>
        <w:t xml:space="preserve"> сельского поселения</w:t>
      </w:r>
      <w:r w:rsidRPr="004E714E">
        <w:rPr>
          <w:sz w:val="24"/>
          <w:szCs w:val="24"/>
        </w:rPr>
        <w:t>.</w:t>
      </w:r>
    </w:p>
    <w:p w:rsidR="000C61A1" w:rsidRPr="004E714E" w:rsidRDefault="000C61A1" w:rsidP="000C61A1">
      <w:pPr>
        <w:rPr>
          <w:sz w:val="24"/>
          <w:szCs w:val="24"/>
        </w:rPr>
      </w:pPr>
      <w:r w:rsidRPr="004E714E">
        <w:rPr>
          <w:sz w:val="24"/>
          <w:szCs w:val="24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0C61A1" w:rsidRPr="004E714E" w:rsidRDefault="000C61A1" w:rsidP="000C61A1">
      <w:pPr>
        <w:rPr>
          <w:sz w:val="24"/>
          <w:szCs w:val="24"/>
        </w:rPr>
      </w:pPr>
    </w:p>
    <w:p w:rsidR="00BD0AAE" w:rsidRPr="004E714E" w:rsidRDefault="000C61A1" w:rsidP="00BD0A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b/>
          <w:sz w:val="24"/>
          <w:szCs w:val="24"/>
        </w:rPr>
        <w:t>2.3. Результат предоставления муниципальной услуги</w:t>
      </w:r>
      <w:r w:rsidR="00BD0AAE" w:rsidRPr="004E714E">
        <w:rPr>
          <w:rFonts w:ascii="Times New Roman" w:hAnsi="Times New Roman" w:cs="Times New Roman"/>
          <w:sz w:val="24"/>
          <w:szCs w:val="24"/>
        </w:rPr>
        <w:t xml:space="preserve">                                Результатом предоставления муниципальной услуги является:</w:t>
      </w:r>
    </w:p>
    <w:p w:rsidR="000C61A1" w:rsidRPr="004E714E" w:rsidRDefault="000C61A1" w:rsidP="000C61A1">
      <w:pPr>
        <w:rPr>
          <w:sz w:val="24"/>
          <w:szCs w:val="24"/>
        </w:rPr>
      </w:pPr>
      <w:r w:rsidRPr="004E714E">
        <w:rPr>
          <w:sz w:val="24"/>
          <w:szCs w:val="24"/>
        </w:rPr>
        <w:t>Результатом предоставления муниципальной услуги является направление (вручение) заявителю решения Уполномоченного органа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адреса объекту адресации.</w:t>
      </w:r>
    </w:p>
    <w:p w:rsidR="000C61A1" w:rsidRPr="004E714E" w:rsidRDefault="000C61A1" w:rsidP="000C61A1">
      <w:pPr>
        <w:rPr>
          <w:sz w:val="24"/>
          <w:szCs w:val="24"/>
        </w:rPr>
      </w:pPr>
    </w:p>
    <w:p w:rsidR="000C61A1" w:rsidRPr="004E714E" w:rsidRDefault="000C61A1" w:rsidP="005E41C5">
      <w:pPr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2.4. Срок предоставления муниципальной услуги</w:t>
      </w:r>
    </w:p>
    <w:p w:rsidR="000C61A1" w:rsidRPr="004E714E" w:rsidRDefault="000C61A1" w:rsidP="000C61A1">
      <w:pPr>
        <w:rPr>
          <w:sz w:val="24"/>
          <w:szCs w:val="24"/>
        </w:rPr>
      </w:pPr>
      <w:r w:rsidRPr="004E714E">
        <w:rPr>
          <w:sz w:val="24"/>
          <w:szCs w:val="24"/>
        </w:rPr>
        <w:t xml:space="preserve">2.4.1. </w:t>
      </w:r>
      <w:r w:rsidRPr="004E714E">
        <w:rPr>
          <w:rFonts w:eastAsia="Calibri"/>
          <w:sz w:val="24"/>
          <w:szCs w:val="24"/>
        </w:rPr>
        <w:t xml:space="preserve">Решение о присвоении объекту адресации адреса или аннулировании его адреса, решение об отказе в таком присвоении или аннулировании, а также внесение  соответствующих сведений об адресе объекта адресации в государственный адресный реестр осуществляются </w:t>
      </w:r>
      <w:r w:rsidR="00E016FE" w:rsidRPr="004E714E">
        <w:rPr>
          <w:rFonts w:eastAsia="Calibri"/>
          <w:sz w:val="24"/>
          <w:szCs w:val="24"/>
        </w:rPr>
        <w:t>Администрацией</w:t>
      </w:r>
      <w:r w:rsidRPr="004E714E">
        <w:rPr>
          <w:rFonts w:eastAsia="Calibri"/>
          <w:sz w:val="24"/>
          <w:szCs w:val="24"/>
        </w:rPr>
        <w:t xml:space="preserve"> в срок не более чем </w:t>
      </w:r>
      <w:r w:rsidR="005E41C5" w:rsidRPr="004E714E">
        <w:rPr>
          <w:rFonts w:eastAsia="Calibri"/>
          <w:sz w:val="24"/>
          <w:szCs w:val="24"/>
        </w:rPr>
        <w:t>6</w:t>
      </w:r>
      <w:r w:rsidRPr="004E714E">
        <w:rPr>
          <w:rFonts w:eastAsia="Calibri"/>
          <w:sz w:val="24"/>
          <w:szCs w:val="24"/>
        </w:rPr>
        <w:t xml:space="preserve"> рабочих дней со дня поступления заявления.</w:t>
      </w:r>
    </w:p>
    <w:p w:rsidR="000C61A1" w:rsidRPr="004E714E" w:rsidRDefault="000C61A1" w:rsidP="000C61A1">
      <w:pPr>
        <w:rPr>
          <w:sz w:val="24"/>
          <w:szCs w:val="24"/>
        </w:rPr>
      </w:pPr>
      <w:r w:rsidRPr="004E714E">
        <w:rPr>
          <w:sz w:val="24"/>
          <w:szCs w:val="24"/>
        </w:rPr>
        <w:t xml:space="preserve">2.4.2. </w:t>
      </w:r>
      <w:r w:rsidRPr="004E714E">
        <w:rPr>
          <w:rFonts w:eastAsia="Calibri"/>
          <w:sz w:val="24"/>
          <w:szCs w:val="24"/>
        </w:rPr>
        <w:t xml:space="preserve">Решение о присвоении объекту адресации адреса или аннулировании его адреса подлежит обязательному внесению </w:t>
      </w:r>
      <w:r w:rsidR="00E016FE" w:rsidRPr="004E714E">
        <w:rPr>
          <w:rFonts w:eastAsia="Calibri"/>
          <w:sz w:val="24"/>
          <w:szCs w:val="24"/>
        </w:rPr>
        <w:t>Администрацией</w:t>
      </w:r>
      <w:r w:rsidRPr="004E714E">
        <w:rPr>
          <w:rFonts w:eastAsia="Calibri"/>
          <w:sz w:val="24"/>
          <w:szCs w:val="24"/>
        </w:rPr>
        <w:t xml:space="preserve"> в государственный адресный реестр в течение 3 рабочих дней со дня принятия такого решения.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2.4.3. </w:t>
      </w:r>
      <w:r w:rsidRPr="004E714E">
        <w:rPr>
          <w:rFonts w:eastAsia="Calibri"/>
          <w:sz w:val="24"/>
          <w:szCs w:val="24"/>
        </w:rPr>
        <w:t xml:space="preserve">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E016FE" w:rsidRPr="004E714E">
        <w:rPr>
          <w:rFonts w:eastAsia="Calibri"/>
          <w:sz w:val="24"/>
          <w:szCs w:val="24"/>
        </w:rPr>
        <w:t>Администрацией</w:t>
      </w:r>
      <w:r w:rsidRPr="004E714E">
        <w:rPr>
          <w:rFonts w:eastAsia="Calibri"/>
          <w:sz w:val="24"/>
          <w:szCs w:val="24"/>
        </w:rPr>
        <w:t xml:space="preserve"> заявителю (представителю заявителя) одним из способов, указанным в заявлении: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E016FE" w:rsidRPr="004E714E">
        <w:rPr>
          <w:rFonts w:eastAsia="Calibri"/>
          <w:sz w:val="24"/>
          <w:szCs w:val="24"/>
        </w:rPr>
        <w:t>6</w:t>
      </w:r>
      <w:r w:rsidRPr="004E714E">
        <w:rPr>
          <w:rFonts w:eastAsia="Calibri"/>
          <w:sz w:val="24"/>
          <w:szCs w:val="24"/>
        </w:rPr>
        <w:t>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адресу.</w:t>
      </w:r>
    </w:p>
    <w:p w:rsidR="000C61A1" w:rsidRPr="004E714E" w:rsidRDefault="000C61A1" w:rsidP="000C61A1">
      <w:pPr>
        <w:autoSpaceDE w:val="0"/>
        <w:ind w:firstLine="709"/>
        <w:jc w:val="both"/>
        <w:rPr>
          <w:rFonts w:eastAsia="Calibri"/>
          <w:sz w:val="24"/>
          <w:szCs w:val="24"/>
        </w:rPr>
      </w:pPr>
    </w:p>
    <w:p w:rsidR="000C61A1" w:rsidRPr="004E714E" w:rsidRDefault="000C61A1" w:rsidP="000C61A1">
      <w:pPr>
        <w:ind w:firstLine="709"/>
        <w:jc w:val="both"/>
        <w:rPr>
          <w:rFonts w:eastAsia="Calibri"/>
          <w:sz w:val="24"/>
          <w:szCs w:val="24"/>
        </w:rPr>
      </w:pPr>
    </w:p>
    <w:p w:rsidR="000C61A1" w:rsidRPr="004E714E" w:rsidRDefault="000C61A1" w:rsidP="000C61A1">
      <w:pPr>
        <w:ind w:firstLine="709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2.5. Нормативные правовые акты, непосредственно регулирующие отношения, возникающие в связи с предоставлением муниципальной услуги, с указанием их реквизитов</w:t>
      </w:r>
    </w:p>
    <w:p w:rsidR="000C61A1" w:rsidRPr="004E714E" w:rsidRDefault="000C61A1" w:rsidP="000C61A1">
      <w:pPr>
        <w:autoSpaceDE w:val="0"/>
        <w:ind w:right="-2" w:firstLine="540"/>
        <w:jc w:val="both"/>
        <w:rPr>
          <w:i/>
          <w:sz w:val="24"/>
          <w:szCs w:val="24"/>
        </w:rPr>
      </w:pPr>
    </w:p>
    <w:p w:rsidR="000C61A1" w:rsidRPr="004E714E" w:rsidRDefault="000C61A1" w:rsidP="000C61A1">
      <w:pPr>
        <w:pStyle w:val="ConsPlusNormal"/>
        <w:ind w:firstLine="540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Перечень нормативных правовых актов, непосредственно регулирующих отношения, возникающие в связи с предоставлением муниципальной услуги, размещен на сайте </w:t>
      </w:r>
      <w:proofErr w:type="spellStart"/>
      <w:r w:rsidR="002F6C0C" w:rsidRPr="002F6C0C">
        <w:rPr>
          <w:rFonts w:ascii="Times New Roman" w:hAnsi="Times New Roman" w:cs="Times New Roman"/>
          <w:color w:val="000000"/>
          <w:spacing w:val="-4"/>
          <w:sz w:val="24"/>
          <w:szCs w:val="24"/>
        </w:rPr>
        <w:t>Паскинского</w:t>
      </w:r>
      <w:proofErr w:type="spellEnd"/>
      <w:r w:rsidR="00E016FE" w:rsidRPr="004E71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сельского поселения</w:t>
      </w:r>
      <w:r w:rsidRPr="004E714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сети Интернет, в Реестре и на Региональном портале.</w:t>
      </w:r>
    </w:p>
    <w:p w:rsidR="000C61A1" w:rsidRPr="004E714E" w:rsidRDefault="000C61A1" w:rsidP="000C61A1">
      <w:pPr>
        <w:pStyle w:val="af3"/>
        <w:spacing w:after="0"/>
        <w:ind w:left="0" w:firstLine="540"/>
        <w:jc w:val="both"/>
      </w:pPr>
    </w:p>
    <w:p w:rsidR="000C61A1" w:rsidRPr="004E714E" w:rsidRDefault="000C61A1" w:rsidP="000C61A1">
      <w:pPr>
        <w:ind w:firstLine="540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2.6.1. Для предоставления муниципальной услуги заявитель представляет (направляет):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а) заявление по форме, утвержденной приказом Минфина России от 11 декабря 2014 года № 146н (приложение 1 к настоящему административному регламенту).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Заявление направляется (представляется) по месту нахождения объекта адресации.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Заявление составляется в единственном экземпляре – оригинале.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Заявление подписывается заявителем либо представителем заявителя.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б) документ, удостоверяющий личность заявителя или представителя заявителя (при личном обращении в </w:t>
      </w:r>
      <w:r w:rsidR="00E016FE" w:rsidRPr="004E714E">
        <w:rPr>
          <w:sz w:val="24"/>
          <w:szCs w:val="24"/>
        </w:rPr>
        <w:t>Администрацию</w:t>
      </w:r>
      <w:r w:rsidRPr="004E714E">
        <w:rPr>
          <w:sz w:val="24"/>
          <w:szCs w:val="24"/>
        </w:rPr>
        <w:t>);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в) документ, подтверждающий полномочия представителя заявителя (в случае </w:t>
      </w:r>
      <w:r w:rsidRPr="004E714E">
        <w:rPr>
          <w:rFonts w:ascii="Times New Roman" w:hAnsi="Times New Roman" w:cs="Times New Roman"/>
          <w:sz w:val="24"/>
          <w:szCs w:val="24"/>
        </w:rPr>
        <w:lastRenderedPageBreak/>
        <w:t>обращения за получением муниципальной услуги представителя заявителя);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наличии) и подписью руководителя этого юридического лица;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42,3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</w:t>
      </w:r>
      <w:r w:rsidR="0005460B">
        <w:rPr>
          <w:sz w:val="24"/>
          <w:szCs w:val="24"/>
        </w:rPr>
        <w:t>т</w:t>
      </w:r>
      <w:r w:rsidRPr="004E714E">
        <w:rPr>
          <w:sz w:val="24"/>
          <w:szCs w:val="24"/>
        </w:rPr>
        <w:t>вующего объекта недвижимости, являющегося объектом адресации.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г) правоустанавливающие и (или) </w:t>
      </w:r>
      <w:proofErr w:type="spellStart"/>
      <w:r w:rsidRPr="004E714E">
        <w:rPr>
          <w:sz w:val="24"/>
          <w:szCs w:val="24"/>
        </w:rPr>
        <w:t>правоудостоверяющие</w:t>
      </w:r>
      <w:proofErr w:type="spellEnd"/>
      <w:r w:rsidRPr="004E714E">
        <w:rPr>
          <w:sz w:val="24"/>
          <w:szCs w:val="24"/>
        </w:rPr>
        <w:t xml:space="preserve"> документы на объект (объекты) адресации, если право на него (них) не зарегистрировано (не зарегистрированы) в Едином государственном реестре недвижимости (далее – ЕГРН).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2.6.2. </w:t>
      </w:r>
      <w:r w:rsidRPr="004E714E">
        <w:rPr>
          <w:rFonts w:eastAsia="Calibri"/>
          <w:sz w:val="24"/>
          <w:szCs w:val="24"/>
        </w:rPr>
        <w:t xml:space="preserve">Заявление направляется заявителем (представителем заявителя) </w:t>
      </w:r>
      <w:r w:rsidRPr="004E714E">
        <w:rPr>
          <w:sz w:val="24"/>
          <w:szCs w:val="24"/>
        </w:rPr>
        <w:t xml:space="preserve"> в Уполномоченный орган </w:t>
      </w:r>
      <w:r w:rsidRPr="004E714E">
        <w:rPr>
          <w:rFonts w:eastAsia="Calibri"/>
          <w:sz w:val="24"/>
          <w:szCs w:val="24"/>
        </w:rPr>
        <w:t xml:space="preserve">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4E714E">
        <w:rPr>
          <w:sz w:val="24"/>
          <w:szCs w:val="24"/>
        </w:rPr>
        <w:t xml:space="preserve">с использованием Регионального портала.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Заявление представляется заявителем (представителем заявителя) в Уполномоченный орган.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2.6.3. 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lastRenderedPageBreak/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Документы, указанные в пункте 2.6.1 настоящего административного регламента, представляемые в Уполномоченный орган в форме электронных документов, </w:t>
      </w:r>
      <w:r w:rsidRPr="004E714E">
        <w:rPr>
          <w:rFonts w:eastAsia="Calibri"/>
          <w:sz w:val="24"/>
          <w:szCs w:val="24"/>
        </w:rPr>
        <w:t>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0C61A1" w:rsidRPr="004E714E" w:rsidRDefault="000C61A1" w:rsidP="000C61A1">
      <w:pPr>
        <w:autoSpaceDE w:val="0"/>
        <w:ind w:firstLine="708"/>
        <w:jc w:val="both"/>
        <w:rPr>
          <w:sz w:val="24"/>
          <w:szCs w:val="24"/>
        </w:rPr>
      </w:pPr>
    </w:p>
    <w:p w:rsidR="000C61A1" w:rsidRPr="004E714E" w:rsidRDefault="000C61A1" w:rsidP="000C61A1">
      <w:pPr>
        <w:tabs>
          <w:tab w:val="left" w:pos="851"/>
        </w:tabs>
        <w:autoSpaceDE w:val="0"/>
        <w:jc w:val="center"/>
        <w:rPr>
          <w:b/>
          <w:sz w:val="24"/>
          <w:szCs w:val="24"/>
        </w:rPr>
      </w:pPr>
      <w:bookmarkStart w:id="3" w:name="Par77"/>
      <w:bookmarkStart w:id="4" w:name="Par76"/>
      <w:bookmarkStart w:id="5" w:name="Par83"/>
      <w:bookmarkEnd w:id="3"/>
      <w:bookmarkEnd w:id="4"/>
      <w:bookmarkEnd w:id="5"/>
      <w:r w:rsidRPr="004E714E">
        <w:rPr>
          <w:b/>
          <w:sz w:val="24"/>
          <w:szCs w:val="24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0C61A1" w:rsidRPr="004E714E" w:rsidRDefault="000C61A1" w:rsidP="000C61A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1A1" w:rsidRPr="004E714E" w:rsidRDefault="000C61A1" w:rsidP="000C61A1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2.7.1. Заявитель вправе представить в Уполномоченный орган следующие документы: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1) правоустанавливающие и (или) </w:t>
      </w:r>
      <w:proofErr w:type="spellStart"/>
      <w:r w:rsidRPr="004E714E">
        <w:rPr>
          <w:sz w:val="24"/>
          <w:szCs w:val="24"/>
        </w:rPr>
        <w:t>правоудостоверяющие</w:t>
      </w:r>
      <w:proofErr w:type="spellEnd"/>
      <w:r w:rsidRPr="004E714E">
        <w:rPr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 которых</w:t>
      </w:r>
      <w:r w:rsidR="002F6C0C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 xml:space="preserve">не завершено, в соответствии с Градостроительным кодексом Российской Федерации для </w:t>
      </w:r>
      <w:proofErr w:type="gramStart"/>
      <w:r w:rsidRPr="004E714E">
        <w:rPr>
          <w:sz w:val="24"/>
          <w:szCs w:val="24"/>
        </w:rPr>
        <w:t>строительства</w:t>
      </w:r>
      <w:proofErr w:type="gramEnd"/>
      <w:r w:rsidRPr="004E714E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4E714E">
        <w:rPr>
          <w:sz w:val="24"/>
          <w:szCs w:val="24"/>
        </w:rPr>
        <w:t>правоудостоверяющие</w:t>
      </w:r>
      <w:proofErr w:type="spellEnd"/>
      <w:r w:rsidRPr="004E714E">
        <w:rPr>
          <w:sz w:val="24"/>
          <w:szCs w:val="24"/>
        </w:rPr>
        <w:t xml:space="preserve"> документы на земельный участок, на котором расположены указанное здание (строение) сооружение;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долее новых объектов адресации);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3) разрешение на строительство объекта адресации (при присвоении адреса строящимся объектам адресации) (за исключение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 при наличии разрешения на ввод объекта адресации в эксплуатацию;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5) выписку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6) 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Pr="004E714E">
        <w:rPr>
          <w:sz w:val="24"/>
          <w:szCs w:val="24"/>
        </w:rPr>
        <w:lastRenderedPageBreak/>
        <w:t>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8) выписку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9) уведомление об отсутствии в ЕГРН сведений об объекте недвижимости  (в случае аннулирования адреса в связи с отказом в осуществлении кадастрового учета объекта адресации по основаниям, указанным в пунктах 19 и 35 части 1 статьи 26 Федерального закона от 13 июля 2015 года № 218-ФЗ «О государственной регистрации недвижимости»).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proofErr w:type="gramStart"/>
      <w:r w:rsidRPr="004E714E">
        <w:rPr>
          <w:sz w:val="24"/>
          <w:szCs w:val="24"/>
        </w:rPr>
        <w:t>Документы, указанные в подпунктах 2), 5), 8) и 9) настоящего пункта предоставляются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</w:t>
      </w:r>
      <w:r w:rsidR="0005460B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 xml:space="preserve">решения указанного органа </w:t>
      </w:r>
      <w:proofErr w:type="spellStart"/>
      <w:r w:rsidRPr="004E714E">
        <w:rPr>
          <w:sz w:val="24"/>
          <w:szCs w:val="24"/>
        </w:rPr>
        <w:t>подведомтсвенным</w:t>
      </w:r>
      <w:proofErr w:type="spellEnd"/>
      <w:r w:rsidRPr="004E714E">
        <w:rPr>
          <w:sz w:val="24"/>
          <w:szCs w:val="24"/>
        </w:rPr>
        <w:t xml:space="preserve"> ему федеральным государственным бюджетным учреждением в порядке межведомственного информационного взаимодействия.</w:t>
      </w:r>
      <w:proofErr w:type="gramEnd"/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2.7.2. Документы, указанные в </w:t>
      </w:r>
      <w:hyperlink w:anchor="P196" w:history="1">
        <w:r w:rsidRPr="004E714E">
          <w:rPr>
            <w:rStyle w:val="a5"/>
            <w:sz w:val="24"/>
            <w:szCs w:val="24"/>
          </w:rPr>
          <w:t>пункте 2.7.1</w:t>
        </w:r>
      </w:hyperlink>
      <w:r w:rsidRPr="004E714E">
        <w:rPr>
          <w:sz w:val="24"/>
          <w:szCs w:val="24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путем личного обращения в </w:t>
      </w:r>
      <w:r w:rsidR="00E016FE" w:rsidRPr="004E714E">
        <w:rPr>
          <w:sz w:val="24"/>
          <w:szCs w:val="24"/>
        </w:rPr>
        <w:t>Администрацию</w:t>
      </w:r>
      <w:r w:rsidRPr="004E714E">
        <w:rPr>
          <w:sz w:val="24"/>
          <w:szCs w:val="24"/>
        </w:rPr>
        <w:t xml:space="preserve">  либо через своих представителей;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посредством почтовой связи;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по электронной почте;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посредством Регионального портала.;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посредством Единого портала государственных услуг.</w:t>
      </w:r>
    </w:p>
    <w:p w:rsidR="000C61A1" w:rsidRPr="004E714E" w:rsidRDefault="000C61A1" w:rsidP="000C61A1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2.7.3. </w:t>
      </w:r>
      <w:r w:rsidR="00E016FE" w:rsidRPr="004E714E">
        <w:rPr>
          <w:rFonts w:ascii="Times New Roman" w:hAnsi="Times New Roman" w:cs="Times New Roman"/>
          <w:sz w:val="24"/>
          <w:szCs w:val="24"/>
        </w:rPr>
        <w:t>Специалист</w:t>
      </w:r>
      <w:r w:rsidRPr="004E714E">
        <w:rPr>
          <w:rFonts w:ascii="Times New Roman" w:hAnsi="Times New Roman" w:cs="Times New Roman"/>
          <w:sz w:val="24"/>
          <w:szCs w:val="24"/>
        </w:rPr>
        <w:t xml:space="preserve"> запрашивает документы, указанные в пункте 2.7.1 настоящего административного регламента, в </w:t>
      </w:r>
      <w:r w:rsidR="00E016FE" w:rsidRPr="004E714E">
        <w:rPr>
          <w:rFonts w:ascii="Times New Roman" w:hAnsi="Times New Roman" w:cs="Times New Roman"/>
          <w:sz w:val="24"/>
          <w:szCs w:val="24"/>
        </w:rPr>
        <w:t>о</w:t>
      </w:r>
      <w:r w:rsidRPr="004E714E">
        <w:rPr>
          <w:rFonts w:ascii="Times New Roman" w:hAnsi="Times New Roman" w:cs="Times New Roman"/>
          <w:sz w:val="24"/>
          <w:szCs w:val="24"/>
        </w:rPr>
        <w:t>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C61A1" w:rsidRPr="004E714E" w:rsidRDefault="000C61A1" w:rsidP="000C61A1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2.7.4. Заявитель (представитель заявителя) при подаче заявления вправе приложить к нему документы, указанные в подпунктах 1), 3), 4) 6) и 7) пункта 2.7.1.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C61A1" w:rsidRPr="004E714E" w:rsidRDefault="000C61A1" w:rsidP="000C61A1">
      <w:pPr>
        <w:pStyle w:val="ConsPlusNormal"/>
        <w:widowControl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Документы</w:t>
      </w:r>
      <w:proofErr w:type="gramStart"/>
      <w:r w:rsidRPr="004E714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E714E">
        <w:rPr>
          <w:rFonts w:ascii="Times New Roman" w:hAnsi="Times New Roman" w:cs="Times New Roman"/>
          <w:sz w:val="24"/>
          <w:szCs w:val="24"/>
        </w:rPr>
        <w:t xml:space="preserve"> указанные в подпунктах 1), 3), 4) 6) и 7) пункта 2.7.1. настоящего административного регламента, представляемые в Уполномоченный орган в форме </w:t>
      </w:r>
      <w:r w:rsidRPr="004E714E">
        <w:rPr>
          <w:rFonts w:ascii="Times New Roman" w:hAnsi="Times New Roman" w:cs="Times New Roman"/>
          <w:sz w:val="24"/>
          <w:szCs w:val="24"/>
        </w:rPr>
        <w:lastRenderedPageBreak/>
        <w:t>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«Об организации предоставления государственных и муниципальных услуг».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2.7.5. Запрещено требовать от заявителя: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4E714E">
        <w:rPr>
          <w:bCs/>
          <w:iCs/>
          <w:sz w:val="24"/>
          <w:szCs w:val="24"/>
        </w:rPr>
        <w:t>муниципаль</w:t>
      </w:r>
      <w:r w:rsidRPr="004E714E">
        <w:rPr>
          <w:sz w:val="24"/>
          <w:szCs w:val="24"/>
        </w:rPr>
        <w:t>ной услуги;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2" w:history="1">
        <w:r w:rsidRPr="004E714E">
          <w:rPr>
            <w:rStyle w:val="a5"/>
            <w:color w:val="000000"/>
            <w:sz w:val="24"/>
            <w:szCs w:val="24"/>
          </w:rPr>
          <w:t>пунктом 4 части 1 статьи 7</w:t>
        </w:r>
      </w:hyperlink>
      <w:r w:rsidRPr="004E714E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C61A1" w:rsidRPr="004E714E" w:rsidRDefault="000C61A1" w:rsidP="000C61A1">
      <w:pPr>
        <w:pStyle w:val="4"/>
        <w:jc w:val="center"/>
        <w:rPr>
          <w:i w:val="0"/>
        </w:rPr>
      </w:pPr>
      <w:r w:rsidRPr="004E714E">
        <w:rPr>
          <w:rFonts w:ascii="Times New Roman" w:hAnsi="Times New Roman"/>
          <w:i w:val="0"/>
          <w:color w:val="00000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C61A1" w:rsidRPr="004E714E" w:rsidRDefault="000C61A1" w:rsidP="000C61A1">
      <w:pPr>
        <w:ind w:firstLine="540"/>
        <w:rPr>
          <w:b/>
          <w:color w:val="000000"/>
          <w:sz w:val="24"/>
          <w:szCs w:val="24"/>
        </w:rPr>
      </w:pP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указанных в настоящем административном регламенте, в электронной форме).</w:t>
      </w:r>
    </w:p>
    <w:p w:rsidR="000C61A1" w:rsidRPr="004E714E" w:rsidRDefault="000C61A1" w:rsidP="000C61A1">
      <w:pPr>
        <w:ind w:firstLine="709"/>
        <w:jc w:val="both"/>
        <w:rPr>
          <w:sz w:val="24"/>
          <w:szCs w:val="24"/>
        </w:rPr>
      </w:pPr>
    </w:p>
    <w:p w:rsidR="000C61A1" w:rsidRPr="004E714E" w:rsidRDefault="000C61A1" w:rsidP="000C61A1">
      <w:pPr>
        <w:ind w:firstLine="709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0C61A1" w:rsidRPr="004E714E" w:rsidRDefault="000C61A1" w:rsidP="000C61A1">
      <w:pPr>
        <w:ind w:firstLine="540"/>
        <w:rPr>
          <w:sz w:val="24"/>
          <w:szCs w:val="24"/>
        </w:rPr>
      </w:pP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2.9.1. Основания для приостановления предоставления муниципальной услуги отсутствуют.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2.9.2. Основания для отказа в присвоении или аннулировании адреса: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а)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</w:t>
      </w:r>
      <w:r w:rsidRPr="004E714E">
        <w:rPr>
          <w:sz w:val="24"/>
          <w:szCs w:val="24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в) документы, обязанность по предоставлению которых для присвоения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г) отсутствуют случаи и условия для присвоения объекту адресации адреса или аннулирования его адреса, указанные в пунктах 5, 8 – 11 и 14 – 18 постановления Правительства Российской Федерации от 19 ноября 2014 года № 1221 «Об утверждении Правил присвоения, изменения и аннулирования адресов».</w:t>
      </w:r>
    </w:p>
    <w:p w:rsidR="000C61A1" w:rsidRPr="004E714E" w:rsidRDefault="000C61A1" w:rsidP="000C61A1">
      <w:pPr>
        <w:pStyle w:val="a0"/>
        <w:spacing w:after="0"/>
        <w:ind w:firstLine="540"/>
        <w:jc w:val="both"/>
      </w:pPr>
    </w:p>
    <w:p w:rsidR="000C61A1" w:rsidRPr="004E714E" w:rsidRDefault="000C61A1" w:rsidP="000C61A1">
      <w:pPr>
        <w:pStyle w:val="310"/>
        <w:spacing w:after="0"/>
        <w:ind w:left="0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C61A1" w:rsidRPr="004E714E" w:rsidRDefault="000C61A1" w:rsidP="000C61A1">
      <w:pPr>
        <w:pStyle w:val="ConsPlusNormal"/>
        <w:ind w:firstLine="54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61A1" w:rsidRPr="004E714E" w:rsidRDefault="000C61A1" w:rsidP="000C61A1">
      <w:pPr>
        <w:pStyle w:val="4"/>
        <w:spacing w:before="0"/>
        <w:ind w:firstLine="539"/>
        <w:jc w:val="both"/>
      </w:pPr>
      <w:r w:rsidRPr="004E714E">
        <w:rPr>
          <w:rFonts w:ascii="Times New Roman" w:hAnsi="Times New Roman"/>
          <w:b w:val="0"/>
          <w:i w:val="0"/>
          <w:color w:val="000000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0C61A1" w:rsidRPr="004E714E" w:rsidRDefault="000C61A1" w:rsidP="000C61A1">
      <w:pPr>
        <w:pStyle w:val="a0"/>
        <w:spacing w:after="0"/>
        <w:ind w:firstLine="540"/>
        <w:jc w:val="both"/>
        <w:rPr>
          <w:b/>
          <w:i/>
          <w:color w:val="000000"/>
        </w:rPr>
      </w:pPr>
    </w:p>
    <w:p w:rsidR="000C61A1" w:rsidRPr="004E714E" w:rsidRDefault="000C61A1" w:rsidP="000C61A1">
      <w:pPr>
        <w:pStyle w:val="210"/>
        <w:spacing w:after="0" w:line="240" w:lineRule="auto"/>
        <w:ind w:left="0"/>
        <w:jc w:val="center"/>
        <w:rPr>
          <w:b/>
        </w:rPr>
      </w:pPr>
      <w:r w:rsidRPr="004E714E">
        <w:rPr>
          <w:b/>
        </w:rPr>
        <w:t>2.11. Размер и основания взимания государственной пошлины или иной платы, взимаемой за предоставление муниципальной услуги</w:t>
      </w:r>
    </w:p>
    <w:p w:rsidR="000C61A1" w:rsidRPr="004E714E" w:rsidRDefault="000C61A1" w:rsidP="000C61A1">
      <w:pPr>
        <w:pStyle w:val="210"/>
        <w:spacing w:after="0" w:line="240" w:lineRule="auto"/>
        <w:ind w:left="284" w:firstLine="709"/>
        <w:rPr>
          <w:i/>
        </w:rPr>
      </w:pP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Предоставление муниципальной услуги осуществляется для заявителей на безвозмездной основе.</w:t>
      </w:r>
    </w:p>
    <w:p w:rsidR="000C61A1" w:rsidRPr="004E714E" w:rsidRDefault="000C61A1" w:rsidP="000C61A1">
      <w:pPr>
        <w:pStyle w:val="4"/>
        <w:spacing w:before="0"/>
        <w:ind w:firstLine="709"/>
        <w:rPr>
          <w:rFonts w:ascii="Times New Roman" w:hAnsi="Times New Roman"/>
          <w:i w:val="0"/>
          <w:color w:val="000000"/>
        </w:rPr>
      </w:pPr>
    </w:p>
    <w:p w:rsidR="000C61A1" w:rsidRPr="004E714E" w:rsidRDefault="000C61A1" w:rsidP="000C61A1">
      <w:pPr>
        <w:pStyle w:val="4"/>
        <w:spacing w:before="0"/>
        <w:jc w:val="center"/>
        <w:rPr>
          <w:i w:val="0"/>
        </w:rPr>
      </w:pPr>
      <w:r w:rsidRPr="004E714E">
        <w:rPr>
          <w:rFonts w:ascii="Times New Roman" w:hAnsi="Times New Roman"/>
          <w:i w:val="0"/>
          <w:color w:val="000000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0C61A1" w:rsidRPr="004E714E" w:rsidRDefault="000C61A1" w:rsidP="000C61A1">
      <w:pPr>
        <w:pStyle w:val="a0"/>
        <w:spacing w:after="0"/>
        <w:ind w:firstLine="709"/>
        <w:jc w:val="both"/>
        <w:rPr>
          <w:b/>
          <w:color w:val="000000"/>
        </w:rPr>
      </w:pPr>
    </w:p>
    <w:p w:rsidR="000C61A1" w:rsidRPr="004E714E" w:rsidRDefault="000C61A1" w:rsidP="000C61A1">
      <w:pPr>
        <w:pStyle w:val="a0"/>
        <w:spacing w:after="0"/>
        <w:ind w:firstLine="539"/>
        <w:jc w:val="both"/>
      </w:pPr>
      <w:r w:rsidRPr="004E714E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0C61A1" w:rsidRPr="004E714E" w:rsidRDefault="000C61A1" w:rsidP="000C61A1">
      <w:pPr>
        <w:pStyle w:val="a0"/>
        <w:spacing w:after="0"/>
        <w:ind w:firstLine="709"/>
        <w:jc w:val="both"/>
      </w:pPr>
    </w:p>
    <w:p w:rsidR="000C61A1" w:rsidRPr="004E714E" w:rsidRDefault="000C61A1" w:rsidP="000C61A1">
      <w:pPr>
        <w:pStyle w:val="ConsPlusNormal"/>
        <w:jc w:val="center"/>
        <w:rPr>
          <w:b/>
          <w:sz w:val="24"/>
          <w:szCs w:val="24"/>
        </w:rPr>
      </w:pPr>
      <w:r w:rsidRPr="004E714E">
        <w:rPr>
          <w:rFonts w:ascii="Times New Roman" w:hAnsi="Times New Roman" w:cs="Times New Roman"/>
          <w:b/>
          <w:sz w:val="24"/>
          <w:szCs w:val="24"/>
        </w:rPr>
        <w:t>2.13. Срок регистрации запроса заявителя</w:t>
      </w:r>
    </w:p>
    <w:p w:rsidR="000C61A1" w:rsidRPr="004E714E" w:rsidRDefault="000C61A1" w:rsidP="000C61A1">
      <w:pPr>
        <w:pStyle w:val="ConsPlusNormal"/>
        <w:jc w:val="center"/>
        <w:rPr>
          <w:b/>
          <w:sz w:val="24"/>
          <w:szCs w:val="24"/>
        </w:rPr>
      </w:pPr>
      <w:r w:rsidRPr="004E714E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услуги, в том числе в электронной форме</w:t>
      </w:r>
    </w:p>
    <w:p w:rsidR="000C61A1" w:rsidRPr="004E714E" w:rsidRDefault="000C61A1" w:rsidP="000C61A1">
      <w:pPr>
        <w:autoSpaceDE w:val="0"/>
        <w:ind w:firstLine="709"/>
        <w:jc w:val="both"/>
        <w:rPr>
          <w:i/>
          <w:sz w:val="24"/>
          <w:szCs w:val="24"/>
        </w:rPr>
      </w:pP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Регистрация заявления</w:t>
      </w:r>
      <w:r w:rsidRPr="004E714E">
        <w:rPr>
          <w:rFonts w:eastAsia="Calibri"/>
          <w:sz w:val="24"/>
          <w:szCs w:val="24"/>
        </w:rPr>
        <w:t>, в том числе в электронной форме осуществляется</w:t>
      </w:r>
      <w:r w:rsidRPr="004E714E">
        <w:rPr>
          <w:sz w:val="24"/>
          <w:szCs w:val="24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</w:p>
    <w:p w:rsidR="000C61A1" w:rsidRPr="004E714E" w:rsidRDefault="000C61A1" w:rsidP="000C61A1">
      <w:pPr>
        <w:pStyle w:val="4"/>
        <w:jc w:val="center"/>
        <w:rPr>
          <w:i w:val="0"/>
        </w:rPr>
      </w:pPr>
      <w:r w:rsidRPr="004E714E">
        <w:rPr>
          <w:rFonts w:ascii="Times New Roman" w:hAnsi="Times New Roman"/>
          <w:i w:val="0"/>
          <w:color w:val="000000"/>
        </w:rPr>
        <w:t xml:space="preserve">2.14. Требования к помещениям, в которых </w:t>
      </w:r>
      <w:r w:rsidRPr="004E714E">
        <w:rPr>
          <w:rFonts w:ascii="Times New Roman" w:hAnsi="Times New Roman"/>
          <w:i w:val="0"/>
          <w:iCs w:val="0"/>
          <w:color w:val="000000"/>
        </w:rPr>
        <w:t>предоставляется</w:t>
      </w:r>
    </w:p>
    <w:p w:rsidR="000C61A1" w:rsidRPr="004E714E" w:rsidRDefault="000C61A1" w:rsidP="000C61A1">
      <w:pPr>
        <w:pStyle w:val="ConsPlusNormal"/>
        <w:jc w:val="center"/>
        <w:rPr>
          <w:b/>
          <w:sz w:val="24"/>
          <w:szCs w:val="24"/>
        </w:rPr>
      </w:pPr>
      <w:r w:rsidRPr="004E714E">
        <w:rPr>
          <w:rFonts w:ascii="Times New Roman" w:hAnsi="Times New Roman" w:cs="Times New Roman"/>
          <w:b/>
          <w:iCs/>
          <w:sz w:val="24"/>
          <w:szCs w:val="24"/>
        </w:rPr>
        <w:t>муниципальная услуга</w:t>
      </w:r>
      <w:r w:rsidRPr="004E714E">
        <w:rPr>
          <w:rFonts w:ascii="Times New Roman" w:hAnsi="Times New Roman" w:cs="Times New Roman"/>
          <w:b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C61A1" w:rsidRPr="004E714E" w:rsidRDefault="000C61A1" w:rsidP="000C61A1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lastRenderedPageBreak/>
        <w:t xml:space="preserve">2.14.1. Центральный вход в здание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 xml:space="preserve">, в котором предоставляется муниципальная услуга, оборудуется вывеской, содержащей информацию о наименовании и режиме работы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>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3" w:history="1">
        <w:r w:rsidRPr="004E714E">
          <w:rPr>
            <w:rStyle w:val="a5"/>
            <w:color w:val="000000"/>
            <w:sz w:val="24"/>
            <w:szCs w:val="24"/>
          </w:rPr>
          <w:t>приказом</w:t>
        </w:r>
      </w:hyperlink>
      <w:r w:rsidRPr="004E714E">
        <w:rPr>
          <w:sz w:val="24"/>
          <w:szCs w:val="24"/>
        </w:rPr>
        <w:t xml:space="preserve"> Министерства труда и социальной защиты Российской Федерации от 22 июня 2015 года N 386н;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E714E">
        <w:rPr>
          <w:sz w:val="24"/>
          <w:szCs w:val="24"/>
        </w:rPr>
        <w:t>сурдопереводчика</w:t>
      </w:r>
      <w:proofErr w:type="spellEnd"/>
      <w:r w:rsidRPr="004E714E">
        <w:rPr>
          <w:sz w:val="24"/>
          <w:szCs w:val="24"/>
        </w:rPr>
        <w:t xml:space="preserve">, </w:t>
      </w:r>
      <w:proofErr w:type="spellStart"/>
      <w:r w:rsidRPr="004E714E">
        <w:rPr>
          <w:sz w:val="24"/>
          <w:szCs w:val="24"/>
        </w:rPr>
        <w:t>тифлосурдопереводчика</w:t>
      </w:r>
      <w:proofErr w:type="spellEnd"/>
      <w:r w:rsidRPr="004E714E">
        <w:rPr>
          <w:sz w:val="24"/>
          <w:szCs w:val="24"/>
        </w:rPr>
        <w:t>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оказание сотрудниками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>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lastRenderedPageBreak/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В помещениях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 xml:space="preserve"> на видном месте устанавливаются схемы размещения средств пожаротушения и путей эвакуации.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2.14.5</w:t>
      </w:r>
      <w:r w:rsidRPr="004E714E">
        <w:rPr>
          <w:rFonts w:ascii="Arial" w:hAnsi="Arial" w:cs="Arial"/>
          <w:sz w:val="24"/>
          <w:szCs w:val="24"/>
        </w:rPr>
        <w:t xml:space="preserve">. </w:t>
      </w:r>
      <w:r w:rsidRPr="004E714E">
        <w:rPr>
          <w:sz w:val="24"/>
          <w:szCs w:val="24"/>
        </w:rPr>
        <w:t>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административного регламента.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0C61A1" w:rsidRPr="004E714E" w:rsidRDefault="000C61A1" w:rsidP="000C61A1">
      <w:pPr>
        <w:pStyle w:val="4"/>
        <w:spacing w:before="0"/>
        <w:rPr>
          <w:rFonts w:ascii="Times New Roman" w:hAnsi="Times New Roman"/>
          <w:b w:val="0"/>
          <w:i w:val="0"/>
          <w:iCs w:val="0"/>
          <w:color w:val="000000"/>
        </w:rPr>
      </w:pPr>
    </w:p>
    <w:p w:rsidR="000C61A1" w:rsidRPr="004E714E" w:rsidRDefault="000C61A1" w:rsidP="000C61A1">
      <w:pPr>
        <w:pStyle w:val="4"/>
        <w:spacing w:before="0"/>
        <w:jc w:val="center"/>
        <w:rPr>
          <w:i w:val="0"/>
        </w:rPr>
      </w:pPr>
      <w:r w:rsidRPr="004E714E">
        <w:rPr>
          <w:rFonts w:ascii="Times New Roman" w:hAnsi="Times New Roman"/>
          <w:i w:val="0"/>
          <w:iCs w:val="0"/>
          <w:color w:val="000000"/>
        </w:rPr>
        <w:t>2.15. Показатели доступности и качества муниципальной услуги</w:t>
      </w:r>
    </w:p>
    <w:p w:rsidR="000C61A1" w:rsidRPr="004E714E" w:rsidRDefault="000C61A1" w:rsidP="000C61A1">
      <w:pPr>
        <w:autoSpaceDE w:val="0"/>
        <w:ind w:firstLine="709"/>
        <w:jc w:val="both"/>
        <w:rPr>
          <w:b/>
          <w:iCs/>
          <w:color w:val="000000"/>
          <w:sz w:val="24"/>
          <w:szCs w:val="24"/>
        </w:rPr>
      </w:pP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2.15.1. Показателями доступности муниципальной услуги являются: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информирование заявителей о предоставлении муниципальной услуги;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оборудование территорий, прилегающих к месторасположению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>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оборудование помещений </w:t>
      </w:r>
      <w:r w:rsidR="00D538C2" w:rsidRPr="004E714E">
        <w:rPr>
          <w:sz w:val="24"/>
          <w:szCs w:val="24"/>
        </w:rPr>
        <w:t xml:space="preserve">Администрации </w:t>
      </w:r>
      <w:r w:rsidRPr="004E714E">
        <w:rPr>
          <w:sz w:val="24"/>
          <w:szCs w:val="24"/>
        </w:rPr>
        <w:t>местами хранения верхней одежды заявителей, местами общего пользования;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соблюдение графика работы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>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оборудование мест ожидания и мест приема заявителей в </w:t>
      </w:r>
      <w:r w:rsidR="00D538C2" w:rsidRPr="004E714E">
        <w:rPr>
          <w:sz w:val="24"/>
          <w:szCs w:val="24"/>
        </w:rPr>
        <w:t>Администрации</w:t>
      </w:r>
      <w:r w:rsidRPr="004E714E">
        <w:rPr>
          <w:sz w:val="24"/>
          <w:szCs w:val="24"/>
        </w:rPr>
        <w:t xml:space="preserve"> стульями, столами, обеспечение канцелярскими принадлежностями для предоставления возможности оформления документов;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время, затраченное на получение конечного результата муниципальной услуги.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2.15.2. Показателями качества муниципальной услуги являются: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lastRenderedPageBreak/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C61A1" w:rsidRPr="004E714E" w:rsidRDefault="000C61A1" w:rsidP="000C61A1">
      <w:pPr>
        <w:pStyle w:val="4"/>
        <w:spacing w:before="0"/>
        <w:ind w:firstLine="539"/>
        <w:jc w:val="both"/>
      </w:pPr>
      <w:r w:rsidRPr="004E714E">
        <w:rPr>
          <w:rFonts w:ascii="Times New Roman" w:hAnsi="Times New Roman"/>
          <w:b w:val="0"/>
          <w:i w:val="0"/>
          <w:color w:val="000000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Региональном портале, на Едином портале.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</w:p>
    <w:p w:rsidR="000C61A1" w:rsidRPr="004E714E" w:rsidRDefault="000C61A1" w:rsidP="00D538C2">
      <w:pPr>
        <w:autoSpaceDE w:val="0"/>
        <w:spacing w:before="120" w:after="0" w:line="240" w:lineRule="auto"/>
        <w:ind w:firstLine="539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2.16. Перечень классов средств электронной подписи, которые</w:t>
      </w:r>
    </w:p>
    <w:p w:rsidR="000C61A1" w:rsidRPr="004E714E" w:rsidRDefault="000C61A1" w:rsidP="00D538C2">
      <w:pPr>
        <w:autoSpaceDE w:val="0"/>
        <w:spacing w:before="120" w:after="0" w:line="240" w:lineRule="auto"/>
        <w:ind w:firstLine="539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допускаются к использованию при обращении за получением</w:t>
      </w:r>
    </w:p>
    <w:p w:rsidR="000C61A1" w:rsidRPr="004E714E" w:rsidRDefault="000C61A1" w:rsidP="00D538C2">
      <w:pPr>
        <w:autoSpaceDE w:val="0"/>
        <w:spacing w:before="120" w:after="0" w:line="240" w:lineRule="auto"/>
        <w:ind w:firstLine="539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муниципальной услуги, оказываемой с применением</w:t>
      </w:r>
    </w:p>
    <w:p w:rsidR="000C61A1" w:rsidRPr="004E714E" w:rsidRDefault="000C61A1" w:rsidP="00D538C2">
      <w:pPr>
        <w:autoSpaceDE w:val="0"/>
        <w:spacing w:before="120" w:after="0" w:line="240" w:lineRule="auto"/>
        <w:ind w:firstLine="539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усиленной квалифицированной электронной подписи</w:t>
      </w:r>
    </w:p>
    <w:p w:rsidR="000C61A1" w:rsidRPr="004E714E" w:rsidRDefault="000C61A1" w:rsidP="000C61A1">
      <w:pPr>
        <w:autoSpaceDE w:val="0"/>
        <w:ind w:firstLine="539"/>
        <w:jc w:val="both"/>
        <w:rPr>
          <w:i/>
          <w:sz w:val="24"/>
          <w:szCs w:val="24"/>
        </w:rPr>
      </w:pP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С учетом </w:t>
      </w:r>
      <w:hyperlink r:id="rId14" w:history="1">
        <w:r w:rsidRPr="004E714E">
          <w:rPr>
            <w:rStyle w:val="a5"/>
            <w:sz w:val="24"/>
            <w:szCs w:val="24"/>
          </w:rPr>
          <w:t>Требований</w:t>
        </w:r>
      </w:hyperlink>
      <w:r w:rsidRPr="004E714E">
        <w:rPr>
          <w:sz w:val="24"/>
          <w:szCs w:val="24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0C61A1" w:rsidRPr="004E714E" w:rsidRDefault="000C61A1" w:rsidP="000C61A1">
      <w:pPr>
        <w:autoSpaceDE w:val="0"/>
        <w:ind w:firstLine="709"/>
        <w:jc w:val="both"/>
        <w:rPr>
          <w:sz w:val="24"/>
          <w:szCs w:val="24"/>
        </w:rPr>
      </w:pPr>
    </w:p>
    <w:p w:rsidR="000C61A1" w:rsidRPr="004E714E" w:rsidRDefault="000C61A1" w:rsidP="000C61A1">
      <w:pPr>
        <w:tabs>
          <w:tab w:val="left" w:pos="900"/>
        </w:tabs>
        <w:ind w:right="-2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III. Состав, последовательность и сроки выполнения административных процедур (действий)</w:t>
      </w:r>
    </w:p>
    <w:p w:rsidR="000C61A1" w:rsidRPr="004E714E" w:rsidRDefault="000C61A1" w:rsidP="000C61A1">
      <w:pPr>
        <w:jc w:val="center"/>
        <w:rPr>
          <w:sz w:val="24"/>
          <w:szCs w:val="24"/>
        </w:rPr>
      </w:pPr>
      <w:r w:rsidRPr="004E714E">
        <w:rPr>
          <w:sz w:val="24"/>
          <w:szCs w:val="24"/>
        </w:rPr>
        <w:t>3.1. Исчерпывающий перечень административных процедур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0C61A1" w:rsidRPr="004E714E" w:rsidRDefault="000C61A1" w:rsidP="000C61A1">
      <w:pPr>
        <w:pStyle w:val="11"/>
        <w:ind w:firstLine="539"/>
        <w:jc w:val="both"/>
      </w:pPr>
      <w:r w:rsidRPr="004E714E">
        <w:t>1) прием и регистрация заявления и прилагаемых документов;</w:t>
      </w:r>
    </w:p>
    <w:p w:rsidR="000C61A1" w:rsidRPr="004E714E" w:rsidRDefault="000C61A1" w:rsidP="000C61A1">
      <w:pPr>
        <w:pStyle w:val="11"/>
        <w:ind w:firstLine="539"/>
        <w:jc w:val="both"/>
      </w:pPr>
      <w:r w:rsidRPr="004E714E">
        <w:t>2) рассмотрение заявления и прилагаемых к нему документов, 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адреса;</w:t>
      </w:r>
    </w:p>
    <w:p w:rsidR="000C61A1" w:rsidRPr="004E714E" w:rsidRDefault="000C61A1" w:rsidP="000C61A1">
      <w:pPr>
        <w:pStyle w:val="11"/>
        <w:ind w:firstLine="539"/>
        <w:jc w:val="both"/>
      </w:pPr>
      <w:r w:rsidRPr="004E714E">
        <w:t>3)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адреса.</w:t>
      </w:r>
    </w:p>
    <w:p w:rsidR="000C61A1" w:rsidRPr="004E714E" w:rsidRDefault="000C61A1" w:rsidP="000C61A1">
      <w:pPr>
        <w:widowControl w:val="0"/>
        <w:autoSpaceDE w:val="0"/>
        <w:ind w:right="-2" w:firstLine="709"/>
        <w:jc w:val="both"/>
        <w:rPr>
          <w:sz w:val="24"/>
          <w:szCs w:val="24"/>
        </w:rPr>
      </w:pPr>
    </w:p>
    <w:p w:rsidR="000C61A1" w:rsidRPr="004E714E" w:rsidRDefault="000C61A1" w:rsidP="000C61A1">
      <w:pPr>
        <w:pStyle w:val="11"/>
        <w:jc w:val="center"/>
        <w:rPr>
          <w:b/>
        </w:rPr>
      </w:pPr>
      <w:r w:rsidRPr="004E714E">
        <w:rPr>
          <w:b/>
        </w:rPr>
        <w:t xml:space="preserve">3.2. Прием и регистрация заявления и прилагаемых документов </w:t>
      </w:r>
    </w:p>
    <w:p w:rsidR="000C61A1" w:rsidRPr="004E714E" w:rsidRDefault="000C61A1" w:rsidP="000C61A1">
      <w:pPr>
        <w:widowControl w:val="0"/>
        <w:tabs>
          <w:tab w:val="left" w:pos="1276"/>
        </w:tabs>
        <w:autoSpaceDE w:val="0"/>
        <w:jc w:val="center"/>
        <w:rPr>
          <w:i/>
          <w:sz w:val="24"/>
          <w:szCs w:val="24"/>
        </w:rPr>
      </w:pPr>
    </w:p>
    <w:p w:rsidR="000C61A1" w:rsidRPr="004E714E" w:rsidRDefault="008F6175" w:rsidP="008F6175">
      <w:pPr>
        <w:pStyle w:val="a4"/>
        <w:jc w:val="both"/>
        <w:rPr>
          <w:sz w:val="24"/>
          <w:szCs w:val="24"/>
        </w:rPr>
      </w:pPr>
      <w:r w:rsidRPr="004E714E">
        <w:rPr>
          <w:sz w:val="24"/>
          <w:szCs w:val="24"/>
        </w:rPr>
        <w:lastRenderedPageBreak/>
        <w:t xml:space="preserve">         </w:t>
      </w:r>
      <w:r w:rsidR="000C61A1" w:rsidRPr="004E714E">
        <w:rPr>
          <w:sz w:val="24"/>
          <w:szCs w:val="24"/>
        </w:rPr>
        <w:t xml:space="preserve">3.2.1. Юридическим фактом, являющимся основанием для начала выполнения административной процедуры, является поступление в </w:t>
      </w:r>
      <w:r w:rsidRPr="004E714E">
        <w:rPr>
          <w:sz w:val="24"/>
          <w:szCs w:val="24"/>
        </w:rPr>
        <w:t xml:space="preserve">Администрацию </w:t>
      </w:r>
      <w:proofErr w:type="spellStart"/>
      <w:r w:rsidRPr="004E714E">
        <w:rPr>
          <w:sz w:val="24"/>
          <w:szCs w:val="24"/>
        </w:rPr>
        <w:t>Чернушского</w:t>
      </w:r>
      <w:proofErr w:type="spellEnd"/>
      <w:r w:rsidRPr="004E714E">
        <w:rPr>
          <w:sz w:val="24"/>
          <w:szCs w:val="24"/>
        </w:rPr>
        <w:t xml:space="preserve"> сельского поселения</w:t>
      </w:r>
      <w:r w:rsidR="000C61A1" w:rsidRPr="004E714E">
        <w:rPr>
          <w:sz w:val="24"/>
          <w:szCs w:val="24"/>
        </w:rPr>
        <w:t xml:space="preserve"> заявления и прилагаемых документов.</w:t>
      </w:r>
    </w:p>
    <w:p w:rsidR="000C61A1" w:rsidRPr="004E714E" w:rsidRDefault="000C61A1" w:rsidP="000C61A1">
      <w:pPr>
        <w:pStyle w:val="ConsPlusNormal"/>
        <w:widowControl/>
        <w:tabs>
          <w:tab w:val="left" w:pos="1288"/>
          <w:tab w:val="left" w:pos="1560"/>
        </w:tabs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3.2.2. Должностное лицо </w:t>
      </w:r>
      <w:r w:rsidR="008F6175" w:rsidRPr="004E714E">
        <w:rPr>
          <w:rFonts w:ascii="Times New Roman" w:hAnsi="Times New Roman" w:cs="Times New Roman"/>
          <w:sz w:val="24"/>
          <w:szCs w:val="24"/>
        </w:rPr>
        <w:t>администрации</w:t>
      </w:r>
      <w:r w:rsidRPr="004E714E">
        <w:rPr>
          <w:rFonts w:ascii="Times New Roman" w:hAnsi="Times New Roman" w:cs="Times New Roman"/>
          <w:sz w:val="24"/>
          <w:szCs w:val="24"/>
        </w:rPr>
        <w:t>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осуществляет регистрацию заявления и прилагаемых документов в журнале регистрации входящих обращений;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выдает расписку </w:t>
      </w:r>
      <w:r w:rsidRPr="004E714E">
        <w:rPr>
          <w:rFonts w:eastAsia="Calibri"/>
          <w:sz w:val="24"/>
          <w:szCs w:val="24"/>
        </w:rPr>
        <w:t>в получении от заявителя документов с указанием их перечня и даты их получения Уполномоченным органом</w:t>
      </w:r>
      <w:r w:rsidRPr="004E714E">
        <w:rPr>
          <w:sz w:val="24"/>
          <w:szCs w:val="24"/>
        </w:rPr>
        <w:t>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3.2.3. В случае е</w:t>
      </w:r>
      <w:r w:rsidRPr="004E714E">
        <w:rPr>
          <w:rFonts w:eastAsia="Calibri"/>
          <w:sz w:val="24"/>
          <w:szCs w:val="24"/>
        </w:rPr>
        <w:t xml:space="preserve">сли заявление и прилагаемые документы представляются заявителем (представителем заявителя) в Уполномоченный орган лично, </w:t>
      </w:r>
      <w:r w:rsidRPr="004E714E">
        <w:rPr>
          <w:sz w:val="24"/>
          <w:szCs w:val="24"/>
        </w:rPr>
        <w:t xml:space="preserve">должностное лицо Уполномоченного органа, ответственное за прием и регистрацию заявления </w:t>
      </w:r>
      <w:r w:rsidRPr="004E714E">
        <w:rPr>
          <w:rFonts w:eastAsia="Calibri"/>
          <w:sz w:val="24"/>
          <w:szCs w:val="24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В случае, если заявление и прилагаемые документы представлены в Уполномоченный орган посредством почтового отправления или представлены заявителем (представителем заявителя) лично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(представителя заявителя) Регионального портала, Единого портала.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history="1">
        <w:r w:rsidRPr="004E714E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 w:rsidRPr="004E714E">
        <w:rPr>
          <w:rFonts w:ascii="Times New Roman" w:hAnsi="Times New Roman" w:cs="Times New Roman"/>
          <w:sz w:val="24"/>
          <w:szCs w:val="24"/>
        </w:rPr>
        <w:t xml:space="preserve"> и прилагаемых документов в Уполномоченный орган.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3.2.6. Результатом выполнения данной административной процедуры является </w:t>
      </w:r>
      <w:r w:rsidRPr="004E714E">
        <w:rPr>
          <w:rFonts w:ascii="Times New Roman" w:hAnsi="Times New Roman" w:cs="Times New Roman"/>
          <w:sz w:val="24"/>
          <w:szCs w:val="24"/>
        </w:rPr>
        <w:lastRenderedPageBreak/>
        <w:t>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</w:p>
    <w:p w:rsidR="000C61A1" w:rsidRPr="004E714E" w:rsidRDefault="000C61A1" w:rsidP="000C61A1">
      <w:pPr>
        <w:pStyle w:val="11"/>
        <w:jc w:val="center"/>
        <w:rPr>
          <w:b/>
        </w:rPr>
      </w:pPr>
      <w:r w:rsidRPr="004E714E">
        <w:rPr>
          <w:b/>
        </w:rPr>
        <w:t xml:space="preserve">3.3. Рассмотрение заявления и прилагаемых к нему документов, </w:t>
      </w:r>
    </w:p>
    <w:p w:rsidR="000C61A1" w:rsidRPr="004E714E" w:rsidRDefault="000C61A1" w:rsidP="000C61A1">
      <w:pPr>
        <w:pStyle w:val="11"/>
        <w:jc w:val="center"/>
        <w:rPr>
          <w:b/>
        </w:rPr>
      </w:pPr>
      <w:r w:rsidRPr="004E714E">
        <w:rPr>
          <w:b/>
        </w:rPr>
        <w:t>принятие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0C61A1" w:rsidRPr="004E714E" w:rsidRDefault="000C61A1" w:rsidP="000C61A1">
      <w:pPr>
        <w:autoSpaceDE w:val="0"/>
        <w:rPr>
          <w:i/>
          <w:sz w:val="24"/>
          <w:szCs w:val="24"/>
        </w:rPr>
      </w:pPr>
      <w:bookmarkStart w:id="6" w:name="Par94"/>
      <w:bookmarkEnd w:id="6"/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3.3.1. Юридическим фактом, являющимся основанием для начала выполнения административной процедуры является получение заявления и прилагаемых документов должностным лицом, ответственным за предоставление муниципальной услуги на рассмотрение.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3.3.2. В случае поступления </w:t>
      </w:r>
      <w:hyperlink w:anchor="Par428" w:history="1">
        <w:r w:rsidRPr="004E714E">
          <w:rPr>
            <w:rStyle w:val="a5"/>
            <w:rFonts w:ascii="Times New Roman" w:hAnsi="Times New Roman"/>
            <w:color w:val="000000" w:themeColor="text1"/>
            <w:sz w:val="24"/>
            <w:szCs w:val="24"/>
            <w:u w:val="none"/>
          </w:rPr>
          <w:t>заявления</w:t>
        </w:r>
      </w:hyperlink>
      <w:r w:rsidRPr="004E714E">
        <w:rPr>
          <w:rFonts w:ascii="Times New Roman" w:hAnsi="Times New Roman" w:cs="Times New Roman"/>
          <w:sz w:val="24"/>
          <w:szCs w:val="24"/>
        </w:rPr>
        <w:t xml:space="preserve">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документов проводит проверку  электронной подписи, которой подписаны заявление и прилагаемые документы.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3.3.3. Если в случае проверки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органа;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направляет заявителю указанное уведомление в электронной форме, подписанное электронной подписью руководителя Уполномоченного органа, по адресу электронной почты заявителя.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3.3.4. В случае если заявитель по своему усмотрению не представил документы, указанные в пункте 2.7.1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5 рабочих дней со дня получения заявления и прилагаемых документов обеспечивает направление межведомственных запросов в органы государственной власти, органы местного самоуправления и подведомственные государственным органам и органам местного самоуправления организации, в распоряжении которых находятся документы, указанные в подпункте 2.7.1 настоящего административного регламента.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3.3.5. Должностное лицо, ответственное за предоставление муниципальной услуги, в течение 1 рабочего дня со дня поступления запрашиваемых сведений (документов) в Уполномоченный орган проверяет заявление и все представленные документы на </w:t>
      </w:r>
      <w:r w:rsidRPr="004E714E">
        <w:rPr>
          <w:sz w:val="24"/>
          <w:szCs w:val="24"/>
        </w:rPr>
        <w:lastRenderedPageBreak/>
        <w:t>наличие оснований для отказа в присвоении объекту адресации адреса или аннулировании объекту адресации адреса, предусмотренных пунктом 2.9.2 настоящего административного регламента, и в случае: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наличия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об отказе в присвоении объекту адресации адреса или аннулировании объекту адресации адреса;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 случае отсутствия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регламента, готовит решение о присвоении объекту адресации адреса или аннулирование объекту адресации адреса.</w:t>
      </w:r>
      <w:bookmarkStart w:id="7" w:name="Par0"/>
      <w:bookmarkEnd w:id="7"/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3.3.6. Глава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8F6175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 xml:space="preserve">сельского поселения подписывает правовой акт Уполномоченного органа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2F6C0C" w:rsidRPr="002F6C0C">
        <w:rPr>
          <w:sz w:val="24"/>
          <w:szCs w:val="24"/>
        </w:rPr>
        <w:t xml:space="preserve"> </w:t>
      </w:r>
      <w:r w:rsidR="008F6175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 или отказ не позднее одного рабочего дня со дня его передачи на подпись.</w:t>
      </w:r>
    </w:p>
    <w:p w:rsidR="000C61A1" w:rsidRPr="004E714E" w:rsidRDefault="000C61A1" w:rsidP="000C61A1">
      <w:pPr>
        <w:widowControl w:val="0"/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3.3.7. Срок выполнения административной процедуры - не более </w:t>
      </w:r>
      <w:r w:rsidR="008F6175" w:rsidRPr="004E714E">
        <w:rPr>
          <w:sz w:val="24"/>
          <w:szCs w:val="24"/>
        </w:rPr>
        <w:t>6</w:t>
      </w:r>
      <w:r w:rsidRPr="004E714E">
        <w:rPr>
          <w:sz w:val="24"/>
          <w:szCs w:val="24"/>
        </w:rPr>
        <w:t xml:space="preserve"> рабочих дней со дня поступления заявления и прилагаемых документов в Уполномоченный орган.</w:t>
      </w:r>
    </w:p>
    <w:p w:rsidR="000C61A1" w:rsidRPr="004E714E" w:rsidRDefault="000C61A1" w:rsidP="000C61A1">
      <w:pPr>
        <w:widowControl w:val="0"/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3.3.8. Критериями принятия решения в рамках выполнения административной процедуры является отсутствие оснований для отказа в присвоении объекту адресации адреса или аннулировании объекту адресации адреса, указанных в пункте 2.9.2 настоящего административного регламента.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3.3.9. Результатом выполнения административной процедуры является принятие правового акта Уполномоченного органа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8F6175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 о присвоении объекту адресации адреса или аннулировании объекту адресации адреса либо мотивированный отказ в присвоении объекту адресации адреса или аннулировании объекту адресации адреса.</w:t>
      </w:r>
    </w:p>
    <w:p w:rsidR="000C61A1" w:rsidRPr="004E714E" w:rsidRDefault="000C61A1" w:rsidP="000C61A1">
      <w:pPr>
        <w:autoSpaceDE w:val="0"/>
        <w:ind w:firstLine="540"/>
        <w:jc w:val="both"/>
        <w:rPr>
          <w:sz w:val="24"/>
          <w:szCs w:val="24"/>
        </w:rPr>
      </w:pPr>
    </w:p>
    <w:p w:rsidR="000C61A1" w:rsidRPr="004E714E" w:rsidRDefault="000C61A1" w:rsidP="000C61A1">
      <w:pPr>
        <w:widowControl w:val="0"/>
        <w:tabs>
          <w:tab w:val="left" w:pos="1134"/>
          <w:tab w:val="left" w:pos="1276"/>
        </w:tabs>
        <w:autoSpaceDE w:val="0"/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3.4. Направление (вручение) заявителю решения о присвоении объекту адресации адреса или аннулирование объекту адресации адреса либо об отказе в присвоении объекту адресации адреса или аннулировании объекту адресации адреса</w:t>
      </w:r>
    </w:p>
    <w:p w:rsidR="000C61A1" w:rsidRPr="004E714E" w:rsidRDefault="000C61A1" w:rsidP="000C61A1">
      <w:pPr>
        <w:pStyle w:val="11"/>
        <w:jc w:val="both"/>
        <w:rPr>
          <w:b/>
          <w:i/>
        </w:rPr>
      </w:pPr>
    </w:p>
    <w:p w:rsidR="000C61A1" w:rsidRPr="004E714E" w:rsidRDefault="000C61A1" w:rsidP="000C61A1">
      <w:pPr>
        <w:pStyle w:val="11"/>
        <w:ind w:firstLine="539"/>
        <w:jc w:val="both"/>
      </w:pPr>
      <w:r w:rsidRPr="004E714E">
        <w:t>3.4.1.</w:t>
      </w:r>
      <w:r w:rsidRPr="004E714E">
        <w:rPr>
          <w:b/>
        </w:rPr>
        <w:t xml:space="preserve"> </w:t>
      </w:r>
      <w:r w:rsidRPr="004E714E">
        <w:t xml:space="preserve">Юридическим фактом, являющимся основанием для начала выполнения административной процедуры, является подписанное администрацией </w:t>
      </w:r>
      <w:proofErr w:type="spellStart"/>
      <w:r w:rsidR="002F6C0C" w:rsidRPr="002F6C0C">
        <w:t>Паскинского</w:t>
      </w:r>
      <w:proofErr w:type="spellEnd"/>
      <w:r w:rsidR="008F6175" w:rsidRPr="004E714E">
        <w:t xml:space="preserve"> </w:t>
      </w:r>
      <w:r w:rsidRPr="004E714E">
        <w:t xml:space="preserve">сельского поселения постановление о присвоении адреса или аннулировании адреса либо мотивированный отказ </w:t>
      </w:r>
      <w:r w:rsidRPr="004E714E">
        <w:rPr>
          <w:lang w:eastAsia="en-US"/>
        </w:rPr>
        <w:t xml:space="preserve">в </w:t>
      </w:r>
      <w:r w:rsidRPr="004E714E">
        <w:t>присвоении объекту адресации адреса или аннулировании объекту адресации адреса.</w:t>
      </w:r>
    </w:p>
    <w:p w:rsidR="000C61A1" w:rsidRPr="004E714E" w:rsidRDefault="000C61A1" w:rsidP="000C61A1">
      <w:pPr>
        <w:pStyle w:val="11"/>
        <w:ind w:firstLine="539"/>
        <w:jc w:val="both"/>
      </w:pPr>
      <w:r w:rsidRPr="004E714E">
        <w:t xml:space="preserve">3.4.2. Принятое решение  направляется специалистом </w:t>
      </w:r>
      <w:r w:rsidR="008F6175" w:rsidRPr="004E714E">
        <w:t>администрации</w:t>
      </w:r>
      <w:r w:rsidRPr="004E714E">
        <w:t>, ответственным за предоставление муниципальной услуги, заявителю (представителю заявителя) одним из способов, указанным в заявлении: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lastRenderedPageBreak/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3.4.3. Срок исполнения административной процедуры составляет: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Регионального портала или портала адресной системы, не позднее одного рабочего дня со дня принятия решения о присвоении объекту адресации адреса или аннулировании его адреса (об отказе в таком присвоении или аннулировании);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8F6175" w:rsidRPr="004E714E">
        <w:rPr>
          <w:rFonts w:eastAsia="Calibri"/>
          <w:sz w:val="24"/>
          <w:szCs w:val="24"/>
        </w:rPr>
        <w:t>6</w:t>
      </w:r>
      <w:r w:rsidRPr="004E714E">
        <w:rPr>
          <w:rFonts w:eastAsia="Calibri"/>
          <w:sz w:val="24"/>
          <w:szCs w:val="24"/>
        </w:rPr>
        <w:t>-м рабочим днем со дня принятия решения о присвоении объекту адресации адреса или аннулировании его адреса (об отказе в таком присвоении или аннулировании) посредством почтового отправления по указанному в заявлении почтовому адресу;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3.4.4. Результатом выполнения административной процедуры является направление (вручение) заявителю постановления администрации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8F6175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 о присвоении объекту адресации адреса или аннулировании объекту адресации адреса либо мотивированный отказ в присвоении объекту адресации адреса или аннулировании объекту адресации адреса.</w:t>
      </w:r>
    </w:p>
    <w:p w:rsidR="000C61A1" w:rsidRPr="004E714E" w:rsidRDefault="000C61A1" w:rsidP="000C61A1">
      <w:pPr>
        <w:ind w:firstLine="539"/>
        <w:jc w:val="both"/>
        <w:rPr>
          <w:i/>
          <w:sz w:val="24"/>
          <w:szCs w:val="24"/>
        </w:rPr>
      </w:pPr>
    </w:p>
    <w:p w:rsidR="000C61A1" w:rsidRPr="004E714E" w:rsidRDefault="000C61A1" w:rsidP="000C61A1">
      <w:pPr>
        <w:pStyle w:val="4"/>
        <w:spacing w:before="0"/>
        <w:ind w:firstLine="709"/>
        <w:jc w:val="center"/>
      </w:pPr>
      <w:r w:rsidRPr="004E714E">
        <w:rPr>
          <w:rFonts w:ascii="Times New Roman" w:hAnsi="Times New Roman"/>
          <w:i w:val="0"/>
          <w:color w:val="000000"/>
          <w:lang w:val="en-US"/>
        </w:rPr>
        <w:t>IV</w:t>
      </w:r>
      <w:r w:rsidRPr="004E714E">
        <w:rPr>
          <w:rFonts w:ascii="Times New Roman" w:hAnsi="Times New Roman"/>
          <w:i w:val="0"/>
          <w:color w:val="000000"/>
        </w:rPr>
        <w:t>. Формы контроля за исполнением</w:t>
      </w:r>
    </w:p>
    <w:p w:rsidR="000C61A1" w:rsidRPr="004E714E" w:rsidRDefault="000C61A1" w:rsidP="000C61A1">
      <w:pPr>
        <w:pStyle w:val="4"/>
        <w:spacing w:before="0"/>
        <w:ind w:firstLine="709"/>
        <w:jc w:val="center"/>
      </w:pPr>
      <w:r w:rsidRPr="004E714E">
        <w:rPr>
          <w:rFonts w:ascii="Times New Roman" w:hAnsi="Times New Roman"/>
          <w:i w:val="0"/>
          <w:color w:val="000000"/>
        </w:rPr>
        <w:t>административного регламента</w:t>
      </w:r>
    </w:p>
    <w:p w:rsidR="000C61A1" w:rsidRPr="004E714E" w:rsidRDefault="000C61A1" w:rsidP="000C61A1">
      <w:pPr>
        <w:autoSpaceDE w:val="0"/>
        <w:ind w:firstLine="709"/>
        <w:jc w:val="center"/>
        <w:rPr>
          <w:b/>
          <w:i/>
          <w:color w:val="000000"/>
          <w:sz w:val="24"/>
          <w:szCs w:val="24"/>
        </w:rPr>
      </w:pP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4.1.</w:t>
      </w:r>
      <w:r w:rsidRPr="004E714E">
        <w:rPr>
          <w:sz w:val="24"/>
          <w:szCs w:val="24"/>
        </w:rPr>
        <w:tab/>
        <w:t>Контроль за соблюдением и исполнением должностными лицами Уполномоченного органа</w:t>
      </w:r>
      <w:r w:rsidRPr="004E714E">
        <w:rPr>
          <w:i/>
          <w:iCs/>
          <w:sz w:val="24"/>
          <w:szCs w:val="24"/>
        </w:rPr>
        <w:t xml:space="preserve"> </w:t>
      </w:r>
      <w:r w:rsidRPr="004E714E">
        <w:rPr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4.2. Текущий </w:t>
      </w:r>
      <w:proofErr w:type="gramStart"/>
      <w:r w:rsidRPr="004E714E">
        <w:rPr>
          <w:sz w:val="24"/>
          <w:szCs w:val="24"/>
        </w:rPr>
        <w:t>контроль за</w:t>
      </w:r>
      <w:proofErr w:type="gramEnd"/>
      <w:r w:rsidRPr="004E714E">
        <w:rPr>
          <w:sz w:val="24"/>
          <w:szCs w:val="24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осуществляет глава</w:t>
      </w:r>
      <w:r w:rsidR="008F6175" w:rsidRPr="004E714E">
        <w:rPr>
          <w:sz w:val="24"/>
          <w:szCs w:val="24"/>
        </w:rPr>
        <w:t xml:space="preserve">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Pr="004E714E">
        <w:rPr>
          <w:sz w:val="24"/>
          <w:szCs w:val="24"/>
        </w:rPr>
        <w:t xml:space="preserve"> сельского поселения.</w:t>
      </w:r>
      <w:r w:rsidR="008F6175" w:rsidRPr="004E714E">
        <w:rPr>
          <w:sz w:val="24"/>
          <w:szCs w:val="24"/>
        </w:rPr>
        <w:t xml:space="preserve">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Текущий контроль осуществляется на постоянной основе.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4E714E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4E714E">
        <w:rPr>
          <w:rFonts w:ascii="Times New Roman" w:hAnsi="Times New Roman" w:cs="Times New Roman"/>
          <w:sz w:val="24"/>
          <w:szCs w:val="24"/>
        </w:rPr>
        <w:t xml:space="preserve">осуществляет глава </w:t>
      </w:r>
      <w:proofErr w:type="spellStart"/>
      <w:r w:rsidR="002F6C0C" w:rsidRPr="002F6C0C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8F6175" w:rsidRPr="004E714E">
        <w:rPr>
          <w:rFonts w:ascii="Times New Roman" w:hAnsi="Times New Roman" w:cs="Times New Roman"/>
          <w:sz w:val="24"/>
          <w:szCs w:val="24"/>
        </w:rPr>
        <w:t xml:space="preserve"> </w:t>
      </w:r>
      <w:r w:rsidRPr="004E714E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lastRenderedPageBreak/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0C61A1" w:rsidRPr="004E714E" w:rsidRDefault="000C61A1" w:rsidP="000C61A1">
      <w:pPr>
        <w:tabs>
          <w:tab w:val="left" w:pos="0"/>
        </w:tabs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Периодичность проверок – плановые 1 раз в год, внеплановые – по конкретному обращению заявителя.</w:t>
      </w:r>
    </w:p>
    <w:p w:rsidR="000C61A1" w:rsidRPr="004E714E" w:rsidRDefault="000C61A1" w:rsidP="000C61A1">
      <w:pPr>
        <w:tabs>
          <w:tab w:val="left" w:pos="0"/>
        </w:tabs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0C61A1" w:rsidRPr="004E714E" w:rsidRDefault="000C61A1" w:rsidP="000C61A1">
      <w:pPr>
        <w:pStyle w:val="210"/>
        <w:spacing w:after="0" w:line="240" w:lineRule="auto"/>
        <w:ind w:left="0" w:firstLine="539"/>
        <w:jc w:val="both"/>
      </w:pPr>
      <w:r w:rsidRPr="004E714E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C61A1" w:rsidRPr="004E714E" w:rsidRDefault="000C61A1" w:rsidP="000C61A1">
      <w:pPr>
        <w:pStyle w:val="210"/>
        <w:spacing w:after="0" w:line="240" w:lineRule="auto"/>
        <w:ind w:left="0" w:firstLine="539"/>
        <w:jc w:val="both"/>
      </w:pPr>
      <w:r w:rsidRPr="004E714E"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C61A1" w:rsidRPr="004E714E" w:rsidRDefault="000C61A1" w:rsidP="000C61A1">
      <w:pPr>
        <w:pStyle w:val="ConsPlusNormal"/>
        <w:tabs>
          <w:tab w:val="left" w:pos="900"/>
          <w:tab w:val="left" w:pos="1080"/>
        </w:tabs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4E714E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E714E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4E714E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4E714E">
        <w:rPr>
          <w:rFonts w:ascii="Times New Roman" w:hAnsi="Times New Roman" w:cs="Times New Roman"/>
          <w:sz w:val="24"/>
          <w:szCs w:val="24"/>
        </w:rPr>
        <w:t>возлагается на лиц, ответственных за предоставление муниципальной услуги.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0C61A1" w:rsidRPr="004E714E" w:rsidRDefault="000C61A1" w:rsidP="000C61A1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61A1" w:rsidRPr="004E714E" w:rsidRDefault="000C61A1" w:rsidP="000C61A1">
      <w:pPr>
        <w:jc w:val="center"/>
        <w:rPr>
          <w:b/>
          <w:sz w:val="24"/>
          <w:szCs w:val="24"/>
        </w:rPr>
      </w:pPr>
      <w:r w:rsidRPr="004E714E">
        <w:rPr>
          <w:b/>
          <w:sz w:val="24"/>
          <w:szCs w:val="24"/>
        </w:rPr>
        <w:t>V. Досудебный (внесудебный) порядок обжалований решений и действий (бездействия) органа, предоставляющего муниципальную услугу, его должностных лиц либо муниципальных служащих, многофункционального центра, его работников</w:t>
      </w:r>
    </w:p>
    <w:p w:rsidR="000C61A1" w:rsidRPr="004E714E" w:rsidRDefault="000C61A1" w:rsidP="000C61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lastRenderedPageBreak/>
        <w:t>Заявитель может обратиться с жалобой, в том числе в следующих случаях: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2) нарушение срока предоставления муниципальной услуги;</w:t>
      </w:r>
    </w:p>
    <w:p w:rsidR="000C61A1" w:rsidRPr="004E714E" w:rsidRDefault="000C61A1" w:rsidP="000C61A1">
      <w:pPr>
        <w:tabs>
          <w:tab w:val="left" w:pos="993"/>
        </w:tabs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4E714E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 для предоставления муниципальной услуги;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4E714E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 для предоставления муниципальной услуги;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proofErr w:type="gramStart"/>
      <w:r w:rsidRPr="004E714E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4E714E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поселения;</w:t>
      </w:r>
      <w:proofErr w:type="gramEnd"/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4E714E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7) отказ органа, предоставляющего муниципальную услугу, его должностного лица,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4E714E">
        <w:rPr>
          <w:rFonts w:ascii="Verdana" w:hAnsi="Verdana" w:cs="Verdana"/>
          <w:sz w:val="24"/>
          <w:szCs w:val="24"/>
        </w:rPr>
        <w:t xml:space="preserve"> 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proofErr w:type="gramStart"/>
      <w:r w:rsidRPr="004E714E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="004E714E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</w:t>
      </w:r>
      <w:r w:rsidRPr="004E714E">
        <w:rPr>
          <w:rFonts w:ascii="Verdana" w:hAnsi="Verdana" w:cs="Verdana"/>
          <w:sz w:val="24"/>
          <w:szCs w:val="24"/>
        </w:rPr>
        <w:t>;</w:t>
      </w:r>
      <w:proofErr w:type="gramEnd"/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rFonts w:eastAsia="Calibri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Жалоба подается в письменной форме на бумажном носителе, в электронной форме.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proofErr w:type="gramStart"/>
      <w:r w:rsidRPr="004E714E">
        <w:rPr>
          <w:sz w:val="24"/>
          <w:szCs w:val="24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  <w:proofErr w:type="gramEnd"/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 не позднее следующего рабочего дня со дня ее поступления.</w:t>
      </w:r>
    </w:p>
    <w:p w:rsidR="000C61A1" w:rsidRPr="004E714E" w:rsidRDefault="000C61A1" w:rsidP="000C61A1">
      <w:pPr>
        <w:pStyle w:val="ConsPlusNormal"/>
        <w:ind w:firstLine="539"/>
        <w:jc w:val="both"/>
        <w:rPr>
          <w:sz w:val="24"/>
          <w:szCs w:val="24"/>
        </w:rPr>
      </w:pPr>
      <w:r w:rsidRPr="004E714E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должностных лиц Уполномоченного органа, муниципальных служащих – главе</w:t>
      </w:r>
      <w:r w:rsidR="004E714E" w:rsidRPr="004E714E">
        <w:rPr>
          <w:sz w:val="24"/>
          <w:szCs w:val="24"/>
        </w:rPr>
        <w:t xml:space="preserve"> </w:t>
      </w:r>
      <w:proofErr w:type="spellStart"/>
      <w:r w:rsidR="002F6C0C" w:rsidRPr="002F6C0C">
        <w:rPr>
          <w:sz w:val="24"/>
          <w:szCs w:val="24"/>
        </w:rPr>
        <w:t>Паскинского</w:t>
      </w:r>
      <w:proofErr w:type="spellEnd"/>
      <w:r w:rsidRPr="004E714E">
        <w:rPr>
          <w:sz w:val="24"/>
          <w:szCs w:val="24"/>
        </w:rPr>
        <w:t xml:space="preserve"> сельского поселения</w:t>
      </w:r>
      <w:r w:rsidRPr="004E714E">
        <w:rPr>
          <w:i/>
          <w:sz w:val="24"/>
          <w:szCs w:val="24"/>
        </w:rPr>
        <w:t>.</w:t>
      </w:r>
    </w:p>
    <w:p w:rsidR="004E714E" w:rsidRPr="004E714E" w:rsidRDefault="000C61A1" w:rsidP="004E714E">
      <w:pPr>
        <w:tabs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714E">
        <w:rPr>
          <w:sz w:val="24"/>
          <w:szCs w:val="24"/>
        </w:rPr>
        <w:t xml:space="preserve">5.5. Жалобы в электронной форме направляются через систему досудебного обжалования </w:t>
      </w:r>
      <w:hyperlink r:id="rId15" w:history="1">
        <w:r w:rsidRPr="004E714E">
          <w:rPr>
            <w:rStyle w:val="a5"/>
            <w:color w:val="4472C4" w:themeColor="accent5"/>
            <w:sz w:val="24"/>
            <w:szCs w:val="24"/>
          </w:rPr>
          <w:t>https://do.gosuslugi.ru</w:t>
        </w:r>
      </w:hyperlink>
      <w:r w:rsidRPr="004E714E">
        <w:rPr>
          <w:color w:val="000000" w:themeColor="text1"/>
          <w:sz w:val="24"/>
          <w:szCs w:val="24"/>
        </w:rPr>
        <w:t>.</w:t>
      </w:r>
      <w:r w:rsidRPr="004E714E">
        <w:rPr>
          <w:sz w:val="24"/>
          <w:szCs w:val="24"/>
        </w:rPr>
        <w:t xml:space="preserve">, либо посредством официального сайта сельского поселения в информационно-телекоммуникационной сети «Интернет» по электронному адресу </w:t>
      </w:r>
      <w:hyperlink r:id="rId16" w:history="1">
        <w:r w:rsidR="004E714E" w:rsidRPr="004E714E">
          <w:rPr>
            <w:rStyle w:val="a5"/>
            <w:rFonts w:ascii="Times New Roman" w:hAnsi="Times New Roman"/>
            <w:sz w:val="24"/>
            <w:szCs w:val="24"/>
          </w:rPr>
          <w:t>http://</w:t>
        </w:r>
        <w:proofErr w:type="spellStart"/>
        <w:r w:rsidR="004E714E" w:rsidRPr="004E714E">
          <w:rPr>
            <w:rStyle w:val="a5"/>
            <w:rFonts w:ascii="Times New Roman" w:hAnsi="Times New Roman"/>
            <w:sz w:val="24"/>
            <w:szCs w:val="24"/>
            <w:lang w:val="en-US"/>
          </w:rPr>
          <w:t>admchernushka</w:t>
        </w:r>
        <w:proofErr w:type="spellEnd"/>
        <w:r w:rsidR="004E714E" w:rsidRPr="004E714E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4E714E" w:rsidRPr="004E714E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4E714E" w:rsidRPr="004E714E">
          <w:rPr>
            <w:rStyle w:val="a5"/>
            <w:rFonts w:ascii="Times New Roman" w:hAnsi="Times New Roman"/>
            <w:sz w:val="24"/>
            <w:szCs w:val="24"/>
          </w:rPr>
          <w:t>/</w:t>
        </w:r>
      </w:hyperlink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  <w:lang w:eastAsia="ru-RU"/>
        </w:rPr>
        <w:t>Жалоба, поступившая в электронном виде, подлежит регистрации  в журнале регистрации письменных заявлений граждан.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  <w:lang w:eastAsia="ru-RU"/>
        </w:rPr>
        <w:t xml:space="preserve">Жалоба подлежит регистрации не позднее следующего рабочего дня со дня ее поступления и не позднее следующего рабочего дня со дня регистрации передается на </w:t>
      </w:r>
      <w:r w:rsidRPr="004E714E">
        <w:rPr>
          <w:sz w:val="24"/>
          <w:szCs w:val="24"/>
          <w:lang w:eastAsia="ru-RU"/>
        </w:rPr>
        <w:lastRenderedPageBreak/>
        <w:t>рассмотрение должностному лицу, наделенному правовым актом главы муниципального образования полномочиями по рассмотрению жалоб.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  <w:lang w:eastAsia="ru-RU"/>
        </w:rPr>
        <w:t>При подаче жалобы в электронном виде документы, подтверждающие полномочия представителя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путем сканирования документа, при этом документ, удостоверяющий личность заявителя, не требуется.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5.6. Жалоба должна содержать: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служащего;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5.7. </w:t>
      </w:r>
      <w:proofErr w:type="gramStart"/>
      <w:r w:rsidRPr="004E714E">
        <w:rPr>
          <w:sz w:val="24"/>
          <w:szCs w:val="24"/>
        </w:rPr>
        <w:t xml:space="preserve">Жалоба, поступившая в Уполномоченный орган, 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proofErr w:type="gramStart"/>
      <w:r w:rsidRPr="004E714E">
        <w:rPr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r w:rsidR="002F6C0C" w:rsidRPr="002F6C0C">
        <w:rPr>
          <w:sz w:val="24"/>
          <w:szCs w:val="24"/>
        </w:rPr>
        <w:t>Паскинского</w:t>
      </w:r>
      <w:r w:rsidR="004E714E" w:rsidRPr="004E714E">
        <w:rPr>
          <w:sz w:val="24"/>
          <w:szCs w:val="24"/>
        </w:rPr>
        <w:t xml:space="preserve"> </w:t>
      </w:r>
      <w:r w:rsidRPr="004E714E">
        <w:rPr>
          <w:sz w:val="24"/>
          <w:szCs w:val="24"/>
        </w:rPr>
        <w:t>сельского поселения, а также в иных формах;</w:t>
      </w:r>
      <w:proofErr w:type="gramEnd"/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в удовлетворении жалобы отказывается.</w:t>
      </w:r>
    </w:p>
    <w:p w:rsidR="000C61A1" w:rsidRPr="004E714E" w:rsidRDefault="000C61A1" w:rsidP="000C61A1">
      <w:pPr>
        <w:autoSpaceDE w:val="0"/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 xml:space="preserve"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</w:t>
      </w:r>
      <w:r w:rsidRPr="004E714E">
        <w:rPr>
          <w:sz w:val="24"/>
          <w:szCs w:val="24"/>
        </w:rPr>
        <w:lastRenderedPageBreak/>
        <w:t>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5.10.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5.11. В случае признания жалобы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C61A1" w:rsidRPr="004E714E" w:rsidRDefault="000C61A1" w:rsidP="000C61A1">
      <w:pPr>
        <w:ind w:firstLine="539"/>
        <w:jc w:val="both"/>
        <w:rPr>
          <w:sz w:val="24"/>
          <w:szCs w:val="24"/>
        </w:rPr>
      </w:pPr>
      <w:r w:rsidRPr="004E714E">
        <w:rPr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C61A1" w:rsidRPr="004E714E" w:rsidRDefault="000C61A1" w:rsidP="000C61A1">
      <w:pPr>
        <w:ind w:firstLine="539"/>
        <w:jc w:val="both"/>
        <w:rPr>
          <w:rFonts w:eastAsia="Calibri"/>
          <w:iCs/>
          <w:sz w:val="24"/>
          <w:szCs w:val="24"/>
        </w:rPr>
      </w:pPr>
    </w:p>
    <w:p w:rsidR="000C61A1" w:rsidRPr="000A7112" w:rsidRDefault="000C61A1" w:rsidP="000C61A1">
      <w:pPr>
        <w:rPr>
          <w:sz w:val="18"/>
          <w:szCs w:val="18"/>
        </w:rPr>
        <w:sectPr w:rsidR="000C61A1" w:rsidRPr="000A7112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567" w:right="1274" w:bottom="776" w:left="1418" w:header="720" w:footer="720" w:gutter="0"/>
          <w:pgNumType w:start="1"/>
          <w:cols w:space="720"/>
          <w:docGrid w:linePitch="360"/>
        </w:sectPr>
      </w:pPr>
    </w:p>
    <w:p w:rsidR="000C61A1" w:rsidRPr="000A7112" w:rsidRDefault="000C61A1" w:rsidP="000C61A1">
      <w:pPr>
        <w:pStyle w:val="ConsPlusNormal"/>
        <w:ind w:left="5102"/>
        <w:jc w:val="right"/>
        <w:rPr>
          <w:sz w:val="18"/>
          <w:szCs w:val="18"/>
        </w:rPr>
      </w:pPr>
      <w:r w:rsidRPr="000A7112">
        <w:rPr>
          <w:rFonts w:ascii="Times New Roman" w:hAnsi="Times New Roman" w:cs="Times New Roman"/>
          <w:sz w:val="18"/>
          <w:szCs w:val="18"/>
        </w:rPr>
        <w:lastRenderedPageBreak/>
        <w:t>Приложение 1</w:t>
      </w:r>
    </w:p>
    <w:p w:rsidR="000C61A1" w:rsidRPr="000A7112" w:rsidRDefault="000C61A1" w:rsidP="000C61A1">
      <w:pPr>
        <w:pStyle w:val="ConsPlusNormal"/>
        <w:ind w:left="5102"/>
        <w:jc w:val="right"/>
        <w:rPr>
          <w:sz w:val="18"/>
          <w:szCs w:val="18"/>
        </w:rPr>
      </w:pPr>
      <w:r w:rsidRPr="000A7112">
        <w:rPr>
          <w:rFonts w:ascii="Times New Roman" w:hAnsi="Times New Roman" w:cs="Times New Roman"/>
          <w:sz w:val="18"/>
          <w:szCs w:val="18"/>
        </w:rPr>
        <w:t>к административному регламенту</w:t>
      </w:r>
    </w:p>
    <w:p w:rsidR="000C61A1" w:rsidRPr="000A7112" w:rsidRDefault="000C61A1" w:rsidP="000C61A1">
      <w:pPr>
        <w:rPr>
          <w:bCs/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72"/>
        <w:gridCol w:w="3472"/>
        <w:gridCol w:w="3472"/>
      </w:tblGrid>
      <w:tr w:rsidR="000C61A1" w:rsidRPr="000A7112" w:rsidTr="000C61A1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10431" w:type="dxa"/>
        <w:tblInd w:w="-843" w:type="dxa"/>
        <w:tblLayout w:type="fixed"/>
        <w:tblLook w:val="0000" w:firstRow="0" w:lastRow="0" w:firstColumn="0" w:lastColumn="0" w:noHBand="0" w:noVBand="0"/>
      </w:tblPr>
      <w:tblGrid>
        <w:gridCol w:w="667"/>
        <w:gridCol w:w="571"/>
        <w:gridCol w:w="2306"/>
        <w:gridCol w:w="649"/>
        <w:gridCol w:w="98"/>
        <w:gridCol w:w="626"/>
        <w:gridCol w:w="1134"/>
        <w:gridCol w:w="1392"/>
        <w:gridCol w:w="771"/>
        <w:gridCol w:w="132"/>
        <w:gridCol w:w="1176"/>
        <w:gridCol w:w="909"/>
      </w:tblGrid>
      <w:tr w:rsidR="000C61A1" w:rsidRPr="000A7112" w:rsidTr="000C61A1"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2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Заявление в</w:t>
            </w:r>
          </w:p>
        </w:tc>
        <w:tc>
          <w:tcPr>
            <w:tcW w:w="62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2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Заявление принято</w:t>
            </w:r>
          </w:p>
          <w:p w:rsidR="000C61A1" w:rsidRPr="000A7112" w:rsidRDefault="000C61A1" w:rsidP="000C61A1">
            <w:pPr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br/>
            </w:r>
          </w:p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(наименование органа местного самоуправления, органа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листов заявления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уполномоченный на присвоение объектам адресации адресов)</w:t>
            </w: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прилагаемых документов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both"/>
              <w:rPr>
                <w:sz w:val="18"/>
                <w:szCs w:val="18"/>
              </w:rPr>
            </w:pPr>
          </w:p>
          <w:p w:rsidR="000C61A1" w:rsidRPr="000A7112" w:rsidRDefault="000C61A1" w:rsidP="000C61A1">
            <w:pPr>
              <w:pStyle w:val="s1"/>
              <w:spacing w:before="0" w:after="0"/>
              <w:jc w:val="both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_______,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 том числе оригиналов _____, копий _____, количество листов в</w:t>
            </w:r>
          </w:p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оригиналах ______, копиях _____</w:t>
            </w: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ФИО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подпись должностного лица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24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26" w:type="dxa"/>
            <w:vMerge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дата "___" ________ ____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3.1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Прошу в отношении объекта адресации: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Вид: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Сооружение,  в том числе строительство которого не завершено</w:t>
            </w:r>
          </w:p>
        </w:tc>
        <w:tc>
          <w:tcPr>
            <w:tcW w:w="771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proofErr w:type="gramStart"/>
            <w:r w:rsidRPr="000A7112">
              <w:rPr>
                <w:sz w:val="18"/>
                <w:szCs w:val="18"/>
              </w:rPr>
              <w:t>машин</w:t>
            </w:r>
            <w:r w:rsidR="0005460B">
              <w:rPr>
                <w:sz w:val="18"/>
                <w:szCs w:val="18"/>
              </w:rPr>
              <w:t>н</w:t>
            </w:r>
            <w:r w:rsidRPr="000A7112">
              <w:rPr>
                <w:sz w:val="18"/>
                <w:szCs w:val="18"/>
              </w:rPr>
              <w:t>о-место</w:t>
            </w:r>
            <w:proofErr w:type="gramEnd"/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306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Здание, в том числе строительство которого не завершено</w:t>
            </w:r>
          </w:p>
        </w:tc>
        <w:tc>
          <w:tcPr>
            <w:tcW w:w="649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25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Помещение</w:t>
            </w:r>
          </w:p>
        </w:tc>
        <w:tc>
          <w:tcPr>
            <w:tcW w:w="7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1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3.2</w:t>
            </w: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Присвоить адрес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9764" w:type="dxa"/>
            <w:gridSpan w:val="11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 связи с: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земельного участка(</w:t>
            </w:r>
            <w:proofErr w:type="spellStart"/>
            <w:r w:rsidRPr="000A7112">
              <w:rPr>
                <w:sz w:val="18"/>
                <w:szCs w:val="18"/>
              </w:rPr>
              <w:t>ов</w:t>
            </w:r>
            <w:proofErr w:type="spellEnd"/>
            <w:r w:rsidRPr="000A7112">
              <w:rPr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земельного участка(</w:t>
            </w:r>
            <w:proofErr w:type="spellStart"/>
            <w:r w:rsidRPr="000A7112">
              <w:rPr>
                <w:sz w:val="18"/>
                <w:szCs w:val="18"/>
              </w:rPr>
              <w:t>ов</w:t>
            </w:r>
            <w:proofErr w:type="spellEnd"/>
            <w:r w:rsidRPr="000A7112">
              <w:rPr>
                <w:sz w:val="18"/>
                <w:szCs w:val="18"/>
              </w:rPr>
              <w:t>) путем раздела земельного участка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7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93" w:type="dxa"/>
            <w:gridSpan w:val="10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объединяемого земельного участка</w:t>
            </w:r>
            <w:hyperlink r:id="rId23" w:anchor="block_111" w:history="1">
              <w:r w:rsidRPr="000A7112">
                <w:rPr>
                  <w:rStyle w:val="a5"/>
                  <w:sz w:val="18"/>
                  <w:szCs w:val="18"/>
                </w:rPr>
                <w:t>*(1)</w:t>
              </w:r>
            </w:hyperlink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b/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объединяемого земельного участка</w:t>
            </w:r>
            <w:hyperlink r:id="rId24" w:anchor="block_111" w:history="1">
              <w:r w:rsidRPr="000A7112">
                <w:rPr>
                  <w:rStyle w:val="a5"/>
                  <w:sz w:val="18"/>
                  <w:szCs w:val="18"/>
                </w:rPr>
                <w:t>*(1)</w:t>
              </w:r>
            </w:hyperlink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384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C61A1" w:rsidRPr="000A7112" w:rsidRDefault="000C61A1" w:rsidP="0005460B">
      <w:pPr>
        <w:rPr>
          <w:sz w:val="18"/>
          <w:szCs w:val="18"/>
        </w:rPr>
      </w:pPr>
      <w:r w:rsidRPr="000A7112">
        <w:rPr>
          <w:b/>
          <w:bCs/>
          <w:sz w:val="18"/>
          <w:szCs w:val="18"/>
        </w:rPr>
        <w:br/>
      </w:r>
      <w:r w:rsidRPr="000A7112">
        <w:rPr>
          <w:sz w:val="18"/>
          <w:szCs w:val="18"/>
        </w:rPr>
        <w:t>*(1) Строка дублируется для каждого объединенного земельного участка</w:t>
      </w:r>
    </w:p>
    <w:p w:rsidR="000C61A1" w:rsidRPr="000A7112" w:rsidRDefault="000C61A1" w:rsidP="000C61A1">
      <w:pPr>
        <w:pageBreakBefore/>
        <w:rPr>
          <w:b/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72"/>
        <w:gridCol w:w="3472"/>
        <w:gridCol w:w="3472"/>
      </w:tblGrid>
      <w:tr w:rsidR="000C61A1" w:rsidRPr="000A7112" w:rsidTr="000C61A1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 _________</w:t>
            </w:r>
          </w:p>
        </w:tc>
        <w:tc>
          <w:tcPr>
            <w:tcW w:w="34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10671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667"/>
        <w:gridCol w:w="4477"/>
        <w:gridCol w:w="4644"/>
        <w:gridCol w:w="225"/>
      </w:tblGrid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12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0A7112">
              <w:rPr>
                <w:b/>
                <w:bCs/>
                <w:sz w:val="18"/>
                <w:szCs w:val="18"/>
              </w:rPr>
              <w:t>ов</w:t>
            </w:r>
            <w:proofErr w:type="spellEnd"/>
            <w:r w:rsidRPr="000A7112">
              <w:rPr>
                <w:b/>
                <w:bCs/>
                <w:sz w:val="18"/>
                <w:szCs w:val="18"/>
              </w:rPr>
              <w:t>) путем выдела из земельного участка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0A7112">
              <w:rPr>
                <w:b/>
                <w:bCs/>
                <w:sz w:val="18"/>
                <w:szCs w:val="18"/>
              </w:rPr>
              <w:t>ов</w:t>
            </w:r>
            <w:proofErr w:type="spellEnd"/>
            <w:r w:rsidRPr="000A7112">
              <w:rPr>
                <w:b/>
                <w:bCs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земельного участка, который перераспределяется</w:t>
            </w:r>
            <w:hyperlink r:id="rId25" w:anchor="block_222" w:history="1">
              <w:r w:rsidRPr="000A7112">
                <w:rPr>
                  <w:rStyle w:val="a5"/>
                  <w:sz w:val="18"/>
                  <w:szCs w:val="18"/>
                </w:rPr>
                <w:t>*(2)</w:t>
              </w:r>
            </w:hyperlink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b/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земельного участка, который перераспределяется</w:t>
            </w:r>
            <w:hyperlink r:id="rId26" w:anchor="block_222" w:history="1">
              <w:r w:rsidRPr="000A7112">
                <w:rPr>
                  <w:rStyle w:val="a5"/>
                  <w:sz w:val="18"/>
                  <w:szCs w:val="18"/>
                </w:rPr>
                <w:t>*(2)</w:t>
              </w:r>
            </w:hyperlink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Строительством, реконструкцией здания, сооружения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</w:t>
            </w:r>
            <w:r w:rsidRPr="000A7112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hyperlink r:id="rId27" w:history="1">
              <w:r w:rsidRPr="000A7112">
                <w:rPr>
                  <w:rStyle w:val="a5"/>
                  <w:color w:val="000000"/>
                  <w:sz w:val="18"/>
                  <w:szCs w:val="18"/>
                </w:rPr>
                <w:t>Градостроительным кодексом</w:t>
              </w:r>
            </w:hyperlink>
            <w:r w:rsidRPr="000A7112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0A7112">
              <w:rPr>
                <w:sz w:val="18"/>
                <w:szCs w:val="18"/>
              </w:rPr>
              <w:t>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rPr>
          <w:gridAfter w:val="1"/>
          <w:wAfter w:w="225" w:type="dxa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7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2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C61A1" w:rsidRPr="000A7112" w:rsidTr="000C61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помещения</w:t>
            </w:r>
          </w:p>
        </w:tc>
        <w:tc>
          <w:tcPr>
            <w:tcW w:w="225" w:type="dxa"/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5" w:type="dxa"/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44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4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" w:type="dxa"/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p w:rsidR="000C61A1" w:rsidRPr="000A7112" w:rsidRDefault="000C61A1" w:rsidP="000C61A1">
      <w:pPr>
        <w:pStyle w:val="s1"/>
        <w:spacing w:before="0" w:after="0"/>
        <w:rPr>
          <w:sz w:val="18"/>
          <w:szCs w:val="18"/>
        </w:rPr>
      </w:pPr>
      <w:r w:rsidRPr="000A7112">
        <w:rPr>
          <w:sz w:val="18"/>
          <w:szCs w:val="18"/>
        </w:rPr>
        <w:t>*(2) Строка дублируется для каждого перераспределенного земельного участка</w:t>
      </w:r>
    </w:p>
    <w:p w:rsidR="000C61A1" w:rsidRPr="000A7112" w:rsidRDefault="000C61A1" w:rsidP="000C61A1">
      <w:pPr>
        <w:rPr>
          <w:sz w:val="18"/>
          <w:szCs w:val="18"/>
        </w:rPr>
      </w:pPr>
    </w:p>
    <w:p w:rsidR="000C61A1" w:rsidRPr="000A7112" w:rsidRDefault="000C61A1" w:rsidP="000C61A1">
      <w:pPr>
        <w:rPr>
          <w:sz w:val="18"/>
          <w:szCs w:val="18"/>
        </w:rPr>
      </w:pPr>
    </w:p>
    <w:p w:rsidR="000C61A1" w:rsidRPr="000A7112" w:rsidRDefault="000C61A1" w:rsidP="000C61A1">
      <w:pPr>
        <w:rPr>
          <w:sz w:val="18"/>
          <w:szCs w:val="18"/>
        </w:rPr>
      </w:pPr>
    </w:p>
    <w:p w:rsidR="000C61A1" w:rsidRPr="000A7112" w:rsidRDefault="000C61A1" w:rsidP="000C61A1">
      <w:pPr>
        <w:rPr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0C61A1" w:rsidRPr="000A7112" w:rsidTr="000C61A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</w:t>
            </w:r>
            <w:r w:rsidRPr="000A7112">
              <w:rPr>
                <w:rStyle w:val="s10"/>
                <w:b/>
                <w:bCs/>
                <w:sz w:val="18"/>
                <w:szCs w:val="18"/>
              </w:rPr>
              <w:t xml:space="preserve">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548"/>
        <w:gridCol w:w="587"/>
        <w:gridCol w:w="63"/>
        <w:gridCol w:w="662"/>
        <w:gridCol w:w="1220"/>
        <w:gridCol w:w="2173"/>
        <w:gridCol w:w="88"/>
        <w:gridCol w:w="388"/>
        <w:gridCol w:w="593"/>
        <w:gridCol w:w="4154"/>
      </w:tblGrid>
      <w:tr w:rsidR="000C61A1" w:rsidRPr="000A7112" w:rsidTr="000C61A1">
        <w:tc>
          <w:tcPr>
            <w:tcW w:w="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341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помещения(</w:t>
            </w:r>
            <w:proofErr w:type="spellStart"/>
            <w:r w:rsidRPr="000A7112">
              <w:rPr>
                <w:sz w:val="18"/>
                <w:szCs w:val="18"/>
              </w:rPr>
              <w:t>ий</w:t>
            </w:r>
            <w:proofErr w:type="spellEnd"/>
            <w:r w:rsidRPr="000A7112">
              <w:rPr>
                <w:sz w:val="18"/>
                <w:szCs w:val="18"/>
              </w:rPr>
              <w:t>) в здании, сооружении путем раздела здания, сооружения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помещений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 нежилого помещения</w:t>
            </w:r>
          </w:p>
        </w:tc>
        <w:tc>
          <w:tcPr>
            <w:tcW w:w="5223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помещений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помещения(</w:t>
            </w:r>
            <w:proofErr w:type="spellStart"/>
            <w:r w:rsidRPr="000A7112">
              <w:rPr>
                <w:sz w:val="18"/>
                <w:szCs w:val="18"/>
              </w:rPr>
              <w:t>ий</w:t>
            </w:r>
            <w:proofErr w:type="spellEnd"/>
            <w:r w:rsidRPr="000A7112">
              <w:rPr>
                <w:sz w:val="18"/>
                <w:szCs w:val="18"/>
              </w:rPr>
              <w:t>) в здании, сооружении путем раздела помещения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Назначение помещения (жилое (нежилое) помещение)</w:t>
            </w:r>
            <w:hyperlink r:id="rId28" w:anchor="block_333" w:history="1">
              <w:r w:rsidRPr="000A7112">
                <w:rPr>
                  <w:rStyle w:val="a5"/>
                  <w:sz w:val="18"/>
                  <w:szCs w:val="18"/>
                </w:rPr>
                <w:t>*(3)</w:t>
              </w:r>
            </w:hyperlink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Вид помещения</w:t>
            </w:r>
            <w:hyperlink r:id="rId29" w:anchor="block_333" w:history="1">
              <w:r w:rsidRPr="000A7112">
                <w:rPr>
                  <w:rStyle w:val="a5"/>
                  <w:sz w:val="18"/>
                  <w:szCs w:val="18"/>
                </w:rPr>
                <w:t>*(3)</w:t>
              </w:r>
            </w:hyperlink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помещений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6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35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помещения, раздел которого осуществляется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81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объединяемых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объединяемого помещения</w:t>
            </w:r>
            <w:hyperlink r:id="rId30" w:anchor="block_444" w:history="1">
              <w:r w:rsidRPr="000A7112">
                <w:rPr>
                  <w:rStyle w:val="a5"/>
                  <w:sz w:val="18"/>
                  <w:szCs w:val="18"/>
                </w:rPr>
                <w:t>*(4)</w:t>
              </w:r>
            </w:hyperlink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объединяемого помещения</w:t>
            </w:r>
            <w:hyperlink r:id="rId31" w:anchor="block_444" w:history="1">
              <w:r w:rsidRPr="000A7112">
                <w:rPr>
                  <w:rStyle w:val="a5"/>
                  <w:sz w:val="18"/>
                  <w:szCs w:val="18"/>
                </w:rPr>
                <w:t>*(4)</w:t>
              </w:r>
            </w:hyperlink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27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5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93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 жилого помещения</w:t>
            </w:r>
          </w:p>
        </w:tc>
        <w:tc>
          <w:tcPr>
            <w:tcW w:w="47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4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Образование нежилого помещения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Количество образуемых помещений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Кадастровый номер здания, сооружения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здания, сооружения</w:t>
            </w: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774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154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  <w:r w:rsidRPr="000A7112">
        <w:rPr>
          <w:sz w:val="18"/>
          <w:szCs w:val="18"/>
        </w:rPr>
        <w:br/>
      </w:r>
    </w:p>
    <w:p w:rsidR="000C61A1" w:rsidRPr="000A7112" w:rsidRDefault="000C61A1" w:rsidP="000C61A1">
      <w:pPr>
        <w:pStyle w:val="s1"/>
        <w:spacing w:before="0" w:after="0"/>
        <w:rPr>
          <w:sz w:val="18"/>
          <w:szCs w:val="18"/>
        </w:rPr>
      </w:pPr>
      <w:r w:rsidRPr="000A7112">
        <w:rPr>
          <w:sz w:val="18"/>
          <w:szCs w:val="18"/>
        </w:rPr>
        <w:t>*(3) Строка дублируется для каждого разделенного помещения</w:t>
      </w:r>
    </w:p>
    <w:p w:rsidR="000C61A1" w:rsidRPr="000A7112" w:rsidRDefault="000C61A1" w:rsidP="000C61A1">
      <w:pPr>
        <w:pStyle w:val="s1"/>
        <w:spacing w:before="0" w:after="0"/>
        <w:rPr>
          <w:sz w:val="18"/>
          <w:szCs w:val="18"/>
        </w:rPr>
      </w:pPr>
      <w:r w:rsidRPr="000A7112">
        <w:rPr>
          <w:sz w:val="18"/>
          <w:szCs w:val="18"/>
        </w:rPr>
        <w:t>*(4) Строка дублируется для каждого объединенного помещения</w:t>
      </w:r>
    </w:p>
    <w:p w:rsidR="000C61A1" w:rsidRPr="000A7112" w:rsidRDefault="000C61A1" w:rsidP="000C61A1">
      <w:pPr>
        <w:pageBreakBefore/>
        <w:rPr>
          <w:b/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0C61A1" w:rsidRPr="000A7112" w:rsidTr="000C61A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738"/>
        <w:gridCol w:w="828"/>
        <w:gridCol w:w="3963"/>
        <w:gridCol w:w="4961"/>
      </w:tblGrid>
      <w:tr w:rsidR="000C61A1" w:rsidRPr="000A7112" w:rsidTr="000C61A1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3.3</w:t>
            </w:r>
          </w:p>
        </w:tc>
        <w:tc>
          <w:tcPr>
            <w:tcW w:w="975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страны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 xml:space="preserve">Наименование муниципального района, городского округа 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поселения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napToGrid w:val="0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Номер земельного участка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9752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 связи с:</w:t>
            </w: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Прекращением существования объекта адресации</w:t>
            </w: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jc w:val="both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Отказом в осуществлении кадастрового учета объекта адресации по основаниям, указанным в</w:t>
            </w:r>
            <w:r w:rsidRPr="000A7112">
              <w:rPr>
                <w:sz w:val="18"/>
                <w:szCs w:val="18"/>
                <w:lang w:eastAsia="en-US"/>
              </w:rPr>
              <w:t xml:space="preserve"> пунктах 19 </w:t>
            </w:r>
            <w:r w:rsidRPr="000A7112">
              <w:rPr>
                <w:sz w:val="18"/>
                <w:szCs w:val="18"/>
              </w:rPr>
              <w:t>и</w:t>
            </w:r>
            <w:r w:rsidRPr="000A7112">
              <w:rPr>
                <w:sz w:val="18"/>
                <w:szCs w:val="18"/>
                <w:lang w:eastAsia="en-US"/>
              </w:rPr>
              <w:t xml:space="preserve"> 35 части 1 статьи 26 </w:t>
            </w:r>
            <w:r w:rsidRPr="000A7112">
              <w:rPr>
                <w:sz w:val="18"/>
                <w:szCs w:val="18"/>
              </w:rPr>
              <w:t xml:space="preserve">Федерального закона от </w:t>
            </w:r>
            <w:r w:rsidRPr="000A7112">
              <w:rPr>
                <w:sz w:val="18"/>
                <w:szCs w:val="18"/>
                <w:lang w:eastAsia="en-US"/>
              </w:rPr>
              <w:t>13</w:t>
            </w:r>
            <w:r w:rsidRPr="000A7112">
              <w:rPr>
                <w:sz w:val="18"/>
                <w:szCs w:val="18"/>
              </w:rPr>
              <w:t xml:space="preserve"> июля </w:t>
            </w:r>
            <w:r w:rsidRPr="000A7112">
              <w:rPr>
                <w:sz w:val="18"/>
                <w:szCs w:val="18"/>
                <w:lang w:eastAsia="en-US"/>
              </w:rPr>
              <w:t>2015</w:t>
            </w:r>
            <w:r w:rsidRPr="000A7112">
              <w:rPr>
                <w:sz w:val="18"/>
                <w:szCs w:val="18"/>
              </w:rPr>
              <w:t xml:space="preserve"> года №</w:t>
            </w:r>
            <w:r w:rsidRPr="000A7112">
              <w:rPr>
                <w:sz w:val="18"/>
                <w:szCs w:val="18"/>
                <w:lang w:eastAsia="en-US"/>
              </w:rPr>
              <w:t xml:space="preserve"> 218</w:t>
            </w:r>
            <w:r w:rsidRPr="000A7112">
              <w:rPr>
                <w:sz w:val="18"/>
                <w:szCs w:val="18"/>
              </w:rPr>
              <w:t xml:space="preserve">-ФЗ «О </w:t>
            </w:r>
            <w:r w:rsidRPr="000A7112">
              <w:rPr>
                <w:sz w:val="18"/>
                <w:szCs w:val="18"/>
                <w:lang w:eastAsia="en-US"/>
              </w:rPr>
              <w:t>государственной регистрации</w:t>
            </w:r>
            <w:r w:rsidRPr="000A7112">
              <w:rPr>
                <w:sz w:val="18"/>
                <w:szCs w:val="18"/>
              </w:rPr>
              <w:t xml:space="preserve"> недвижимости»</w:t>
            </w: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2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924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9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0C61A1" w:rsidRPr="000A7112" w:rsidRDefault="000C61A1" w:rsidP="000C61A1">
      <w:pPr>
        <w:pageBreakBefore/>
        <w:rPr>
          <w:sz w:val="18"/>
          <w:szCs w:val="18"/>
        </w:rPr>
      </w:pPr>
    </w:p>
    <w:tbl>
      <w:tblPr>
        <w:tblW w:w="0" w:type="auto"/>
        <w:tblInd w:w="-843" w:type="dxa"/>
        <w:tblLayout w:type="fixed"/>
        <w:tblLook w:val="0000" w:firstRow="0" w:lastRow="0" w:firstColumn="0" w:lastColumn="0" w:noHBand="0" w:noVBand="0"/>
      </w:tblPr>
      <w:tblGrid>
        <w:gridCol w:w="3496"/>
        <w:gridCol w:w="3496"/>
        <w:gridCol w:w="3498"/>
      </w:tblGrid>
      <w:tr w:rsidR="000C61A1" w:rsidRPr="000A7112" w:rsidTr="000C61A1"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4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 _________</w:t>
            </w:r>
          </w:p>
        </w:tc>
        <w:tc>
          <w:tcPr>
            <w:tcW w:w="34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10506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6"/>
        <w:gridCol w:w="331"/>
        <w:gridCol w:w="356"/>
        <w:gridCol w:w="679"/>
        <w:gridCol w:w="508"/>
        <w:gridCol w:w="727"/>
        <w:gridCol w:w="675"/>
        <w:gridCol w:w="42"/>
        <w:gridCol w:w="384"/>
        <w:gridCol w:w="90"/>
        <w:gridCol w:w="290"/>
        <w:gridCol w:w="839"/>
        <w:gridCol w:w="657"/>
        <w:gridCol w:w="1180"/>
        <w:gridCol w:w="1041"/>
        <w:gridCol w:w="220"/>
        <w:gridCol w:w="2002"/>
      </w:tblGrid>
      <w:tr w:rsidR="000C61A1" w:rsidRPr="000A7112" w:rsidTr="000C61A1"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027" w:type="dxa"/>
            <w:gridSpan w:val="1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физическое лицо: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фамилия: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ИНН (при наличии):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вид: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серия:</w:t>
            </w:r>
          </w:p>
        </w:tc>
        <w:tc>
          <w:tcPr>
            <w:tcW w:w="22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номер: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дата выдачи: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кем выдан: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autoSpaceDE w:val="0"/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"___"________ ____ г.</w:t>
            </w: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autoSpaceDE w:val="0"/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977" w:type="dxa"/>
            <w:gridSpan w:val="7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221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autoSpaceDE w:val="0"/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4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2320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1837" w:type="dxa"/>
            <w:gridSpan w:val="2"/>
            <w:tcBorders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электронной почты (при наличии):</w:t>
            </w:r>
          </w:p>
        </w:tc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autoSpaceDE w:val="0"/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745" w:type="dxa"/>
            <w:gridSpan w:val="10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589" w:type="dxa"/>
            <w:gridSpan w:val="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745" w:type="dxa"/>
            <w:gridSpan w:val="10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 w:val="restart"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703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015" w:type="dxa"/>
            <w:gridSpan w:val="6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319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4701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"___"_________ _____ г.</w:t>
            </w:r>
          </w:p>
        </w:tc>
        <w:tc>
          <w:tcPr>
            <w:tcW w:w="200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4701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00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4701" w:type="dxa"/>
            <w:gridSpan w:val="8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2002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703" w:type="dxa"/>
            <w:gridSpan w:val="9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vMerge/>
            <w:tcBorders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31" w:type="dxa"/>
            <w:gridSpan w:val="5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703" w:type="dxa"/>
            <w:gridSpan w:val="9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334" w:type="dxa"/>
            <w:gridSpan w:val="14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Вещное право на объект адресации: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право собственности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8655" w:type="dxa"/>
            <w:gridSpan w:val="13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56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8655" w:type="dxa"/>
            <w:gridSpan w:val="13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0C61A1" w:rsidRPr="000A7112" w:rsidTr="000C61A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  объекту адресации адреса, или аннулировании адреса):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Лично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 многофункциональном центре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002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Выдать лично</w:t>
            </w:r>
          </w:p>
        </w:tc>
        <w:tc>
          <w:tcPr>
            <w:tcW w:w="19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Расписка получена: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9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(подпись заявителя)</w:t>
            </w: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46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Не направлять</w:t>
            </w:r>
          </w:p>
        </w:tc>
      </w:tr>
    </w:tbl>
    <w:p w:rsidR="000C61A1" w:rsidRPr="000A7112" w:rsidRDefault="000C61A1" w:rsidP="000C61A1">
      <w:pPr>
        <w:pageBreakBefore/>
        <w:rPr>
          <w:sz w:val="18"/>
          <w:szCs w:val="18"/>
        </w:rPr>
      </w:pPr>
    </w:p>
    <w:tbl>
      <w:tblPr>
        <w:tblW w:w="10716" w:type="dxa"/>
        <w:tblInd w:w="-843" w:type="dxa"/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3628"/>
      </w:tblGrid>
      <w:tr w:rsidR="000C61A1" w:rsidRPr="000A7112" w:rsidTr="000C61A1"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 _________</w:t>
            </w:r>
          </w:p>
        </w:tc>
        <w:tc>
          <w:tcPr>
            <w:tcW w:w="36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10713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265"/>
        <w:gridCol w:w="266"/>
        <w:gridCol w:w="2411"/>
        <w:gridCol w:w="420"/>
        <w:gridCol w:w="1132"/>
        <w:gridCol w:w="1116"/>
        <w:gridCol w:w="270"/>
        <w:gridCol w:w="1262"/>
        <w:gridCol w:w="829"/>
        <w:gridCol w:w="2361"/>
      </w:tblGrid>
      <w:tr w:rsidR="000C61A1" w:rsidRPr="000A7112" w:rsidTr="000C61A1">
        <w:tc>
          <w:tcPr>
            <w:tcW w:w="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332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Заявитель: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0067" w:type="dxa"/>
            <w:gridSpan w:val="9"/>
            <w:tcBorders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10067" w:type="dxa"/>
            <w:gridSpan w:val="9"/>
            <w:tcBorders>
              <w:bottom w:val="single" w:sz="4" w:space="0" w:color="auto"/>
              <w:right w:val="single" w:sz="6" w:space="0" w:color="000000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физическое лицо: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фамилия: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имя (полностью):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ИНН (при наличии):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документ,</w:t>
            </w:r>
          </w:p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удостоверяющий</w:t>
            </w:r>
          </w:p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личность: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вид: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серия: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номер: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дата выдачи: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кем выдан: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"____"_________ ____ г.</w:t>
            </w: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4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4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4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4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полное наименование:</w:t>
            </w: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6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5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"____" _________ ______ г.</w:t>
            </w: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почтовый адрес: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телефон для связи: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31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Документы, прилагаемые к заявлению: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rPr>
          <w:trHeight w:val="167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Оригинал в количестве _____ экз., на _____л.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Копия в количестве _____ экз., на _____ л.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Копия в количестве _____ экз., на _____ л.</w:t>
            </w: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snapToGrid w:val="0"/>
              <w:rPr>
                <w:rFonts w:cs="Liberation Serif"/>
                <w:b/>
                <w:bCs/>
                <w:sz w:val="18"/>
                <w:szCs w:val="18"/>
              </w:rPr>
            </w:pPr>
          </w:p>
        </w:tc>
        <w:tc>
          <w:tcPr>
            <w:tcW w:w="5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Оригинал в количестве _____ экз., на _____ л.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Копия в количестве _____ экз., на _____ л.</w:t>
            </w: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Примечание:</w:t>
            </w: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blPrEx>
          <w:tblCellMar>
            <w:left w:w="108" w:type="dxa"/>
            <w:right w:w="108" w:type="dxa"/>
          </w:tblCellMar>
        </w:tblPrEx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0C61A1" w:rsidRPr="000A7112" w:rsidRDefault="000C61A1" w:rsidP="000C61A1">
      <w:pPr>
        <w:pageBreakBefore/>
        <w:rPr>
          <w:sz w:val="18"/>
          <w:szCs w:val="18"/>
        </w:rPr>
      </w:pPr>
    </w:p>
    <w:tbl>
      <w:tblPr>
        <w:tblW w:w="0" w:type="auto"/>
        <w:tblInd w:w="-701" w:type="dxa"/>
        <w:tblLayout w:type="fixed"/>
        <w:tblLook w:val="0000" w:firstRow="0" w:lastRow="0" w:firstColumn="0" w:lastColumn="0" w:noHBand="0" w:noVBand="0"/>
      </w:tblPr>
      <w:tblGrid>
        <w:gridCol w:w="4678"/>
        <w:gridCol w:w="2552"/>
        <w:gridCol w:w="3030"/>
      </w:tblGrid>
      <w:tr w:rsidR="000C61A1" w:rsidRPr="000A7112" w:rsidTr="000C61A1"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rStyle w:val="s10"/>
                <w:sz w:val="18"/>
                <w:szCs w:val="18"/>
              </w:rPr>
              <w:t>Всего листов ________</w:t>
            </w:r>
          </w:p>
        </w:tc>
      </w:tr>
    </w:tbl>
    <w:p w:rsidR="000C61A1" w:rsidRPr="000A7112" w:rsidRDefault="000C61A1" w:rsidP="000C61A1">
      <w:pPr>
        <w:rPr>
          <w:sz w:val="18"/>
          <w:szCs w:val="18"/>
        </w:rPr>
      </w:pPr>
    </w:p>
    <w:tbl>
      <w:tblPr>
        <w:tblW w:w="0" w:type="auto"/>
        <w:tblInd w:w="-701" w:type="dxa"/>
        <w:tblLayout w:type="fixed"/>
        <w:tblLook w:val="0000" w:firstRow="0" w:lastRow="0" w:firstColumn="0" w:lastColumn="0" w:noHBand="0" w:noVBand="0"/>
      </w:tblPr>
      <w:tblGrid>
        <w:gridCol w:w="642"/>
        <w:gridCol w:w="2628"/>
        <w:gridCol w:w="883"/>
        <w:gridCol w:w="2686"/>
        <w:gridCol w:w="3368"/>
      </w:tblGrid>
      <w:tr w:rsidR="000C61A1" w:rsidRPr="000A7112" w:rsidTr="000C61A1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9565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C61A1" w:rsidRPr="000A7112" w:rsidTr="000C61A1">
        <w:tc>
          <w:tcPr>
            <w:tcW w:w="6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Настоящим также подтверждаю, что:</w:t>
            </w:r>
          </w:p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сведения, указанные в настоящем заявлении, на дату представления заявления достоверны; представленные правоустанавливающий(</w:t>
            </w:r>
            <w:proofErr w:type="spellStart"/>
            <w:r w:rsidRPr="000A7112">
              <w:rPr>
                <w:sz w:val="18"/>
                <w:szCs w:val="18"/>
              </w:rPr>
              <w:t>ие</w:t>
            </w:r>
            <w:proofErr w:type="spellEnd"/>
            <w:r w:rsidRPr="000A7112">
              <w:rPr>
                <w:sz w:val="18"/>
                <w:szCs w:val="18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C61A1" w:rsidRPr="000A7112" w:rsidTr="000C61A1">
        <w:tc>
          <w:tcPr>
            <w:tcW w:w="6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19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Подпись</w:t>
            </w:r>
          </w:p>
        </w:tc>
        <w:tc>
          <w:tcPr>
            <w:tcW w:w="3368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Дата</w:t>
            </w:r>
          </w:p>
        </w:tc>
      </w:tr>
      <w:tr w:rsidR="000C61A1" w:rsidRPr="000A7112" w:rsidTr="000C61A1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83" w:type="dxa"/>
            <w:vMerge w:val="restart"/>
            <w:tcBorders>
              <w:bottom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36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"_____" __________ ____ г.</w:t>
            </w:r>
          </w:p>
        </w:tc>
      </w:tr>
      <w:tr w:rsidR="000C61A1" w:rsidRPr="000A7112" w:rsidTr="000C61A1">
        <w:tc>
          <w:tcPr>
            <w:tcW w:w="6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(подпись)</w:t>
            </w:r>
          </w:p>
        </w:tc>
        <w:tc>
          <w:tcPr>
            <w:tcW w:w="883" w:type="dxa"/>
            <w:vMerge/>
            <w:tcBorders>
              <w:bottom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686" w:type="dxa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"/>
              <w:spacing w:before="0" w:after="0"/>
              <w:jc w:val="center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3368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pStyle w:val="s16"/>
              <w:spacing w:before="0" w:after="0"/>
              <w:rPr>
                <w:sz w:val="18"/>
                <w:szCs w:val="18"/>
              </w:rPr>
            </w:pPr>
            <w:r w:rsidRPr="000A7112">
              <w:rPr>
                <w:sz w:val="18"/>
                <w:szCs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0C61A1" w:rsidRPr="000A7112" w:rsidTr="000C61A1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0A7112" w:rsidTr="000C61A1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0A7112" w:rsidRDefault="000C61A1" w:rsidP="000C61A1">
            <w:pPr>
              <w:snapToGrid w:val="0"/>
              <w:rPr>
                <w:sz w:val="18"/>
                <w:szCs w:val="18"/>
              </w:rPr>
            </w:pPr>
          </w:p>
        </w:tc>
      </w:tr>
      <w:tr w:rsidR="000C61A1" w:rsidRPr="004E714E" w:rsidTr="000C61A1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4E714E" w:rsidRDefault="000C61A1" w:rsidP="000C61A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4E714E" w:rsidRDefault="000C61A1" w:rsidP="000C61A1">
            <w:pPr>
              <w:snapToGrid w:val="0"/>
              <w:rPr>
                <w:sz w:val="24"/>
                <w:szCs w:val="24"/>
              </w:rPr>
            </w:pPr>
          </w:p>
        </w:tc>
      </w:tr>
      <w:tr w:rsidR="000C61A1" w:rsidRPr="004E714E" w:rsidTr="000C61A1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4E714E" w:rsidRDefault="000C61A1" w:rsidP="000C61A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4E714E" w:rsidRDefault="000C61A1" w:rsidP="000C61A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0C61A1" w:rsidRPr="004E714E" w:rsidTr="000C61A1">
        <w:tc>
          <w:tcPr>
            <w:tcW w:w="6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1A1" w:rsidRPr="004E714E" w:rsidRDefault="000C61A1" w:rsidP="000C61A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65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0C61A1" w:rsidRPr="004E714E" w:rsidRDefault="000C61A1" w:rsidP="000C61A1">
            <w:pPr>
              <w:snapToGrid w:val="0"/>
              <w:rPr>
                <w:b/>
                <w:bCs/>
                <w:sz w:val="24"/>
                <w:szCs w:val="24"/>
              </w:rPr>
            </w:pPr>
          </w:p>
        </w:tc>
      </w:tr>
    </w:tbl>
    <w:p w:rsidR="000C61A1" w:rsidRPr="004E714E" w:rsidRDefault="000C61A1" w:rsidP="000C61A1">
      <w:pPr>
        <w:widowControl w:val="0"/>
        <w:autoSpaceDE w:val="0"/>
        <w:jc w:val="center"/>
        <w:rPr>
          <w:sz w:val="24"/>
          <w:szCs w:val="24"/>
        </w:rPr>
      </w:pPr>
      <w:r w:rsidRPr="004E714E">
        <w:rPr>
          <w:b/>
          <w:bCs/>
          <w:sz w:val="24"/>
          <w:szCs w:val="24"/>
        </w:rPr>
        <w:br/>
      </w:r>
      <w:bookmarkStart w:id="8" w:name="Par557"/>
      <w:bookmarkStart w:id="9" w:name="Par558"/>
      <w:bookmarkStart w:id="10" w:name="Par559"/>
      <w:bookmarkStart w:id="11" w:name="Par556"/>
      <w:bookmarkEnd w:id="8"/>
      <w:bookmarkEnd w:id="9"/>
      <w:bookmarkEnd w:id="10"/>
      <w:bookmarkEnd w:id="11"/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  <w:szCs w:val="28"/>
        </w:rPr>
      </w:pPr>
    </w:p>
    <w:p w:rsidR="000C61A1" w:rsidRDefault="000C61A1" w:rsidP="000C61A1">
      <w:pPr>
        <w:widowControl w:val="0"/>
        <w:autoSpaceDE w:val="0"/>
        <w:jc w:val="both"/>
        <w:rPr>
          <w:sz w:val="28"/>
          <w:szCs w:val="28"/>
        </w:rPr>
      </w:pPr>
    </w:p>
    <w:p w:rsidR="00A700CF" w:rsidRDefault="00A700CF"/>
    <w:sectPr w:rsidR="00A7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C7" w:rsidRDefault="00FE3CC7">
      <w:pPr>
        <w:spacing w:after="0" w:line="240" w:lineRule="auto"/>
      </w:pPr>
      <w:r>
        <w:separator/>
      </w:r>
    </w:p>
  </w:endnote>
  <w:endnote w:type="continuationSeparator" w:id="0">
    <w:p w:rsidR="00FE3CC7" w:rsidRDefault="00FE3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charset w:val="CC"/>
    <w:family w:val="roman"/>
    <w:pitch w:val="default"/>
    <w:sig w:usb0="E0000AFF" w:usb1="500078FF" w:usb2="00000021" w:usb3="00000000" w:csb0="600001BF" w:csb1="DFF7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B" w:rsidRDefault="0005460B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C0C" w:rsidRDefault="002F6C0C">
    <w:pPr>
      <w:pStyle w:val="a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E2AE7" wp14:editId="2940D1A9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1135" cy="165735"/>
              <wp:effectExtent l="0" t="9525" r="8890" b="5715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657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F6C0C" w:rsidRDefault="002F6C0C">
                          <w:pPr>
                            <w:pStyle w:val="af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C44F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-36.15pt;margin-top:0;width:15.05pt;height:13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" stroked="f">
              <v:fill opacity="0"/>
              <v:textbox inset="0,0,0,0">
                <w:txbxContent>
                  <w:p w:rsidR="002F6C0C" w:rsidRDefault="002F6C0C">
                    <w:pPr>
                      <w:pStyle w:val="af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C44F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B" w:rsidRDefault="0005460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C7" w:rsidRDefault="00FE3CC7">
      <w:pPr>
        <w:spacing w:after="0" w:line="240" w:lineRule="auto"/>
      </w:pPr>
      <w:r>
        <w:separator/>
      </w:r>
    </w:p>
  </w:footnote>
  <w:footnote w:type="continuationSeparator" w:id="0">
    <w:p w:rsidR="00FE3CC7" w:rsidRDefault="00FE3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B" w:rsidRDefault="0005460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B" w:rsidRDefault="0005460B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60B" w:rsidRDefault="0005460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57"/>
    <w:rsid w:val="0005460B"/>
    <w:rsid w:val="000A7112"/>
    <w:rsid w:val="000C61A1"/>
    <w:rsid w:val="00192666"/>
    <w:rsid w:val="0019444F"/>
    <w:rsid w:val="001A2F34"/>
    <w:rsid w:val="001C317A"/>
    <w:rsid w:val="001E65D7"/>
    <w:rsid w:val="002B1263"/>
    <w:rsid w:val="002B3ADC"/>
    <w:rsid w:val="002F6C0C"/>
    <w:rsid w:val="004E714E"/>
    <w:rsid w:val="00586536"/>
    <w:rsid w:val="005E3F7C"/>
    <w:rsid w:val="005E41C5"/>
    <w:rsid w:val="00712843"/>
    <w:rsid w:val="007E7157"/>
    <w:rsid w:val="008237DE"/>
    <w:rsid w:val="008440E1"/>
    <w:rsid w:val="008B7FCC"/>
    <w:rsid w:val="008F6175"/>
    <w:rsid w:val="00A700CF"/>
    <w:rsid w:val="00A746A4"/>
    <w:rsid w:val="00B35F75"/>
    <w:rsid w:val="00B440BD"/>
    <w:rsid w:val="00BC6466"/>
    <w:rsid w:val="00BD0AAE"/>
    <w:rsid w:val="00C247C8"/>
    <w:rsid w:val="00C333EB"/>
    <w:rsid w:val="00D538C2"/>
    <w:rsid w:val="00E016FE"/>
    <w:rsid w:val="00E35708"/>
    <w:rsid w:val="00EC44F2"/>
    <w:rsid w:val="00FA5386"/>
    <w:rsid w:val="00FE3CC7"/>
    <w:rsid w:val="00F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Body Text Indent" w:uiPriority="67"/>
    <w:lsdException w:name="Subtitle" w:semiHidden="0" w:uiPriority="11" w:unhideWhenUsed="0" w:qFormat="1"/>
    <w:lsdException w:name="Hyperlink" w:uiPriority="68"/>
    <w:lsdException w:name="FollowedHyperlink" w:uiPriority="68"/>
    <w:lsdException w:name="Strong" w:semiHidden="0" w:uiPriority="67" w:unhideWhenUsed="0" w:qFormat="1"/>
    <w:lsdException w:name="Emphasis" w:semiHidden="0" w:uiPriority="67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C"/>
  </w:style>
  <w:style w:type="paragraph" w:styleId="1">
    <w:name w:val="heading 1"/>
    <w:basedOn w:val="a"/>
    <w:next w:val="a"/>
    <w:link w:val="10"/>
    <w:uiPriority w:val="67"/>
    <w:qFormat/>
    <w:rsid w:val="000C61A1"/>
    <w:pPr>
      <w:keepNext/>
      <w:keepLines/>
      <w:numPr>
        <w:numId w:val="2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qFormat/>
    <w:rsid w:val="000C61A1"/>
    <w:pPr>
      <w:numPr>
        <w:ilvl w:val="1"/>
        <w:numId w:val="2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3">
    <w:name w:val="heading 3"/>
    <w:basedOn w:val="a"/>
    <w:next w:val="a"/>
    <w:link w:val="31"/>
    <w:uiPriority w:val="9"/>
    <w:unhideWhenUsed/>
    <w:qFormat/>
    <w:rsid w:val="00054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67"/>
    <w:qFormat/>
    <w:rsid w:val="000C61A1"/>
    <w:pPr>
      <w:keepNext/>
      <w:keepLines/>
      <w:numPr>
        <w:ilvl w:val="3"/>
        <w:numId w:val="2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qFormat/>
    <w:rsid w:val="000C61A1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5865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67"/>
    <w:qFormat/>
    <w:rsid w:val="000C61A1"/>
    <w:pPr>
      <w:numPr>
        <w:ilvl w:val="6"/>
        <w:numId w:val="2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B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3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B440BD"/>
    <w:pPr>
      <w:spacing w:after="0" w:line="240" w:lineRule="auto"/>
    </w:pPr>
  </w:style>
  <w:style w:type="paragraph" w:customStyle="1" w:styleId="ConsPlusTitle">
    <w:name w:val="ConsPlusTitle"/>
    <w:uiPriority w:val="6"/>
    <w:rsid w:val="00A7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68"/>
    <w:rsid w:val="00A700C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67"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ct">
    <w:name w:val="punct"/>
    <w:basedOn w:val="a"/>
    <w:rsid w:val="008B7FC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B7FC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1"/>
    <w:link w:val="1"/>
    <w:uiPriority w:val="67"/>
    <w:rsid w:val="000C61A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0C61A1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rsid w:val="000C61A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0C61A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rsid w:val="000C61A1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6"/>
    <w:uiPriority w:val="67"/>
    <w:rsid w:val="000C61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llowedHyperlink"/>
    <w:uiPriority w:val="68"/>
    <w:rsid w:val="000C61A1"/>
    <w:rPr>
      <w:color w:val="800080"/>
      <w:u w:val="single"/>
    </w:rPr>
  </w:style>
  <w:style w:type="character" w:styleId="a8">
    <w:name w:val="footnote reference"/>
    <w:uiPriority w:val="67"/>
    <w:rsid w:val="000C61A1"/>
    <w:rPr>
      <w:vertAlign w:val="superscript"/>
    </w:rPr>
  </w:style>
  <w:style w:type="character" w:styleId="a9">
    <w:name w:val="endnote reference"/>
    <w:uiPriority w:val="67"/>
    <w:rsid w:val="000C61A1"/>
    <w:rPr>
      <w:vertAlign w:val="superscript"/>
    </w:rPr>
  </w:style>
  <w:style w:type="character" w:styleId="aa">
    <w:name w:val="Emphasis"/>
    <w:uiPriority w:val="67"/>
    <w:qFormat/>
    <w:rsid w:val="000C61A1"/>
    <w:rPr>
      <w:rFonts w:cs="Times New Roman"/>
      <w:i/>
      <w:iCs/>
    </w:rPr>
  </w:style>
  <w:style w:type="character" w:styleId="ab">
    <w:name w:val="page number"/>
    <w:uiPriority w:val="67"/>
    <w:rsid w:val="000C61A1"/>
    <w:rPr>
      <w:rFonts w:cs="Times New Roman"/>
    </w:rPr>
  </w:style>
  <w:style w:type="character" w:styleId="ac">
    <w:name w:val="Strong"/>
    <w:uiPriority w:val="67"/>
    <w:qFormat/>
    <w:rsid w:val="000C61A1"/>
    <w:rPr>
      <w:rFonts w:cs="Times New Roman"/>
      <w:b/>
      <w:bCs/>
    </w:rPr>
  </w:style>
  <w:style w:type="paragraph" w:styleId="ad">
    <w:name w:val="endnote text"/>
    <w:basedOn w:val="a"/>
    <w:link w:val="ae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e">
    <w:name w:val="Текст концевой сноски Знак"/>
    <w:basedOn w:val="a1"/>
    <w:link w:val="ad"/>
    <w:uiPriority w:val="67"/>
    <w:rsid w:val="000C61A1"/>
    <w:rPr>
      <w:rFonts w:ascii="Calibri" w:eastAsia="Times New Roman" w:hAnsi="Calibri" w:cs="Calibri"/>
      <w:sz w:val="20"/>
      <w:szCs w:val="20"/>
      <w:lang w:eastAsia="zh-CN"/>
    </w:rPr>
  </w:style>
  <w:style w:type="paragraph" w:styleId="af">
    <w:name w:val="footnote text"/>
    <w:basedOn w:val="a"/>
    <w:link w:val="af0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uiPriority w:val="67"/>
    <w:rsid w:val="000C61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1"/>
    <w:link w:val="af1"/>
    <w:uiPriority w:val="68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 Indent"/>
    <w:basedOn w:val="a"/>
    <w:link w:val="af4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с отступом Знак"/>
    <w:basedOn w:val="a1"/>
    <w:link w:val="af3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6">
    <w:name w:val="Нижний колонтитул Знак"/>
    <w:basedOn w:val="a1"/>
    <w:link w:val="af5"/>
    <w:uiPriority w:val="67"/>
    <w:rsid w:val="000C61A1"/>
    <w:rPr>
      <w:rFonts w:ascii="Calibri" w:eastAsia="Times New Roman" w:hAnsi="Calibri" w:cs="Calibri"/>
      <w:lang w:eastAsia="zh-CN"/>
    </w:rPr>
  </w:style>
  <w:style w:type="paragraph" w:styleId="af7">
    <w:name w:val="List"/>
    <w:basedOn w:val="a0"/>
    <w:uiPriority w:val="67"/>
    <w:rsid w:val="000C61A1"/>
    <w:rPr>
      <w:rFonts w:cs="Mangal"/>
    </w:rPr>
  </w:style>
  <w:style w:type="character" w:customStyle="1" w:styleId="WW8Num1z0">
    <w:name w:val="WW8Num1z0"/>
    <w:uiPriority w:val="3"/>
    <w:rsid w:val="000C61A1"/>
  </w:style>
  <w:style w:type="character" w:customStyle="1" w:styleId="WW8Num1z1">
    <w:name w:val="WW8Num1z1"/>
    <w:uiPriority w:val="3"/>
    <w:rsid w:val="000C61A1"/>
  </w:style>
  <w:style w:type="character" w:customStyle="1" w:styleId="WW8Num1z2">
    <w:name w:val="WW8Num1z2"/>
    <w:uiPriority w:val="3"/>
    <w:rsid w:val="000C61A1"/>
  </w:style>
  <w:style w:type="character" w:customStyle="1" w:styleId="WW8Num1z3">
    <w:name w:val="WW8Num1z3"/>
    <w:uiPriority w:val="3"/>
    <w:rsid w:val="000C61A1"/>
  </w:style>
  <w:style w:type="character" w:customStyle="1" w:styleId="WW8Num1z4">
    <w:name w:val="WW8Num1z4"/>
    <w:uiPriority w:val="3"/>
    <w:rsid w:val="000C61A1"/>
  </w:style>
  <w:style w:type="character" w:customStyle="1" w:styleId="WW8Num1z5">
    <w:name w:val="WW8Num1z5"/>
    <w:uiPriority w:val="3"/>
    <w:rsid w:val="000C61A1"/>
  </w:style>
  <w:style w:type="character" w:customStyle="1" w:styleId="WW8Num1z6">
    <w:name w:val="WW8Num1z6"/>
    <w:uiPriority w:val="3"/>
    <w:rsid w:val="000C61A1"/>
  </w:style>
  <w:style w:type="character" w:customStyle="1" w:styleId="WW8Num1z7">
    <w:name w:val="WW8Num1z7"/>
    <w:uiPriority w:val="3"/>
    <w:rsid w:val="000C61A1"/>
  </w:style>
  <w:style w:type="character" w:customStyle="1" w:styleId="WW8Num1z8">
    <w:name w:val="WW8Num1z8"/>
    <w:uiPriority w:val="3"/>
    <w:rsid w:val="000C61A1"/>
  </w:style>
  <w:style w:type="character" w:customStyle="1" w:styleId="WW8Num2z0">
    <w:name w:val="WW8Num2z0"/>
    <w:uiPriority w:val="3"/>
    <w:rsid w:val="000C61A1"/>
    <w:rPr>
      <w:rFonts w:eastAsia="Times New Roman"/>
    </w:rPr>
  </w:style>
  <w:style w:type="character" w:customStyle="1" w:styleId="WW8Num3z0">
    <w:name w:val="WW8Num3z0"/>
    <w:uiPriority w:val="3"/>
    <w:rsid w:val="000C61A1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0C61A1"/>
    <w:rPr>
      <w:rFonts w:eastAsia="Times New Roman"/>
    </w:rPr>
  </w:style>
  <w:style w:type="character" w:customStyle="1" w:styleId="WW8Num3z2">
    <w:name w:val="WW8Num3z2"/>
    <w:uiPriority w:val="3"/>
    <w:rsid w:val="000C61A1"/>
  </w:style>
  <w:style w:type="character" w:customStyle="1" w:styleId="WW8Num3z3">
    <w:name w:val="WW8Num3z3"/>
    <w:uiPriority w:val="3"/>
    <w:rsid w:val="000C61A1"/>
  </w:style>
  <w:style w:type="character" w:customStyle="1" w:styleId="WW8Num3z4">
    <w:name w:val="WW8Num3z4"/>
    <w:uiPriority w:val="3"/>
    <w:rsid w:val="000C61A1"/>
  </w:style>
  <w:style w:type="character" w:customStyle="1" w:styleId="WW8Num3z5">
    <w:name w:val="WW8Num3z5"/>
    <w:uiPriority w:val="3"/>
    <w:rsid w:val="000C61A1"/>
  </w:style>
  <w:style w:type="character" w:customStyle="1" w:styleId="WW8Num3z6">
    <w:name w:val="WW8Num3z6"/>
    <w:uiPriority w:val="3"/>
    <w:rsid w:val="000C61A1"/>
  </w:style>
  <w:style w:type="character" w:customStyle="1" w:styleId="WW8Num3z7">
    <w:name w:val="WW8Num3z7"/>
    <w:uiPriority w:val="3"/>
    <w:rsid w:val="000C61A1"/>
  </w:style>
  <w:style w:type="character" w:customStyle="1" w:styleId="WW8Num3z8">
    <w:name w:val="WW8Num3z8"/>
    <w:uiPriority w:val="3"/>
    <w:rsid w:val="000C61A1"/>
  </w:style>
  <w:style w:type="character" w:customStyle="1" w:styleId="WW8Num4z0">
    <w:name w:val="WW8Num4z0"/>
    <w:uiPriority w:val="3"/>
    <w:rsid w:val="000C61A1"/>
    <w:rPr>
      <w:rFonts w:cs="Times New Roman" w:hint="default"/>
    </w:rPr>
  </w:style>
  <w:style w:type="character" w:customStyle="1" w:styleId="WW8Num5z0">
    <w:name w:val="WW8Num5z0"/>
    <w:uiPriority w:val="3"/>
    <w:rsid w:val="000C61A1"/>
    <w:rPr>
      <w:rFonts w:cs="Times New Roman" w:hint="default"/>
    </w:rPr>
  </w:style>
  <w:style w:type="character" w:customStyle="1" w:styleId="WW8Num5z1">
    <w:name w:val="WW8Num5z1"/>
    <w:uiPriority w:val="3"/>
    <w:rsid w:val="000C61A1"/>
    <w:rPr>
      <w:rFonts w:cs="Times New Roman"/>
    </w:rPr>
  </w:style>
  <w:style w:type="character" w:customStyle="1" w:styleId="WW8Num6z0">
    <w:name w:val="WW8Num6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0C61A1"/>
    <w:rPr>
      <w:rFonts w:cs="Times New Roman"/>
    </w:rPr>
  </w:style>
  <w:style w:type="character" w:customStyle="1" w:styleId="WW8Num7z0">
    <w:name w:val="WW8Num7z0"/>
    <w:uiPriority w:val="3"/>
    <w:rsid w:val="000C61A1"/>
    <w:rPr>
      <w:rFonts w:cs="Times New Roman" w:hint="default"/>
    </w:rPr>
  </w:style>
  <w:style w:type="character" w:customStyle="1" w:styleId="WW8Num7z1">
    <w:name w:val="WW8Num7z1"/>
    <w:uiPriority w:val="3"/>
    <w:rsid w:val="000C61A1"/>
    <w:rPr>
      <w:rFonts w:cs="Times New Roman"/>
    </w:rPr>
  </w:style>
  <w:style w:type="character" w:customStyle="1" w:styleId="WW8Num8z0">
    <w:name w:val="WW8Num8z0"/>
    <w:uiPriority w:val="3"/>
    <w:rsid w:val="000C61A1"/>
    <w:rPr>
      <w:rFonts w:cs="Times New Roman" w:hint="default"/>
    </w:rPr>
  </w:style>
  <w:style w:type="character" w:customStyle="1" w:styleId="WW8Num8z1">
    <w:name w:val="WW8Num8z1"/>
    <w:uiPriority w:val="3"/>
    <w:rsid w:val="000C61A1"/>
    <w:rPr>
      <w:rFonts w:cs="Times New Roman"/>
    </w:rPr>
  </w:style>
  <w:style w:type="character" w:customStyle="1" w:styleId="WW8Num9z0">
    <w:name w:val="WW8Num9z0"/>
    <w:uiPriority w:val="3"/>
    <w:rsid w:val="000C61A1"/>
    <w:rPr>
      <w:rFonts w:cs="Times New Roman" w:hint="default"/>
    </w:rPr>
  </w:style>
  <w:style w:type="character" w:customStyle="1" w:styleId="WW8Num9z1">
    <w:name w:val="WW8Num9z1"/>
    <w:uiPriority w:val="3"/>
    <w:rsid w:val="000C61A1"/>
    <w:rPr>
      <w:rFonts w:cs="Times New Roman"/>
    </w:rPr>
  </w:style>
  <w:style w:type="character" w:customStyle="1" w:styleId="WW8Num10z0">
    <w:name w:val="WW8Num10z0"/>
    <w:uiPriority w:val="3"/>
    <w:rsid w:val="000C61A1"/>
  </w:style>
  <w:style w:type="character" w:customStyle="1" w:styleId="WW8Num10z1">
    <w:name w:val="WW8Num10z1"/>
    <w:uiPriority w:val="3"/>
    <w:rsid w:val="000C61A1"/>
  </w:style>
  <w:style w:type="character" w:customStyle="1" w:styleId="WW8Num10z2">
    <w:name w:val="WW8Num10z2"/>
    <w:uiPriority w:val="3"/>
    <w:rsid w:val="000C61A1"/>
  </w:style>
  <w:style w:type="character" w:customStyle="1" w:styleId="WW8Num10z3">
    <w:name w:val="WW8Num10z3"/>
    <w:uiPriority w:val="3"/>
    <w:rsid w:val="000C61A1"/>
  </w:style>
  <w:style w:type="character" w:customStyle="1" w:styleId="WW8Num10z4">
    <w:name w:val="WW8Num10z4"/>
    <w:uiPriority w:val="3"/>
    <w:rsid w:val="000C61A1"/>
  </w:style>
  <w:style w:type="character" w:customStyle="1" w:styleId="WW8Num10z5">
    <w:name w:val="WW8Num10z5"/>
    <w:uiPriority w:val="3"/>
    <w:rsid w:val="000C61A1"/>
  </w:style>
  <w:style w:type="character" w:customStyle="1" w:styleId="WW8Num10z6">
    <w:name w:val="WW8Num10z6"/>
    <w:uiPriority w:val="3"/>
    <w:rsid w:val="000C61A1"/>
  </w:style>
  <w:style w:type="character" w:customStyle="1" w:styleId="WW8Num10z7">
    <w:name w:val="WW8Num10z7"/>
    <w:uiPriority w:val="3"/>
    <w:rsid w:val="000C61A1"/>
  </w:style>
  <w:style w:type="character" w:customStyle="1" w:styleId="WW8Num10z8">
    <w:name w:val="WW8Num10z8"/>
    <w:uiPriority w:val="3"/>
    <w:rsid w:val="000C61A1"/>
  </w:style>
  <w:style w:type="character" w:customStyle="1" w:styleId="WW8Num11z0">
    <w:name w:val="WW8Num11z0"/>
    <w:uiPriority w:val="3"/>
    <w:rsid w:val="000C61A1"/>
    <w:rPr>
      <w:rFonts w:cs="Times New Roman"/>
    </w:rPr>
  </w:style>
  <w:style w:type="character" w:customStyle="1" w:styleId="WW8Num12z0">
    <w:name w:val="WW8Num12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0C61A1"/>
    <w:rPr>
      <w:rFonts w:cs="Times New Roman"/>
    </w:rPr>
  </w:style>
  <w:style w:type="character" w:customStyle="1" w:styleId="WW8Num13z0">
    <w:name w:val="WW8Num13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0C61A1"/>
    <w:rPr>
      <w:rFonts w:cs="Times New Roman"/>
    </w:rPr>
  </w:style>
  <w:style w:type="character" w:customStyle="1" w:styleId="WW8Num14z0">
    <w:name w:val="WW8Num14z0"/>
    <w:uiPriority w:val="3"/>
    <w:rsid w:val="000C61A1"/>
    <w:rPr>
      <w:rFonts w:cs="Times New Roman" w:hint="default"/>
      <w:i w:val="0"/>
    </w:rPr>
  </w:style>
  <w:style w:type="character" w:customStyle="1" w:styleId="WW8Num14z1">
    <w:name w:val="WW8Num14z1"/>
    <w:uiPriority w:val="3"/>
    <w:rsid w:val="000C61A1"/>
    <w:rPr>
      <w:rFonts w:cs="Times New Roman"/>
    </w:rPr>
  </w:style>
  <w:style w:type="character" w:customStyle="1" w:styleId="WW8Num15z0">
    <w:name w:val="WW8Num15z0"/>
    <w:uiPriority w:val="3"/>
    <w:rsid w:val="000C61A1"/>
    <w:rPr>
      <w:rFonts w:cs="Times New Roman" w:hint="default"/>
      <w:i w:val="0"/>
    </w:rPr>
  </w:style>
  <w:style w:type="character" w:customStyle="1" w:styleId="WW8Num15z1">
    <w:name w:val="WW8Num15z1"/>
    <w:uiPriority w:val="3"/>
    <w:rsid w:val="000C61A1"/>
    <w:rPr>
      <w:rFonts w:cs="Times New Roman"/>
    </w:rPr>
  </w:style>
  <w:style w:type="character" w:customStyle="1" w:styleId="WW8Num16z0">
    <w:name w:val="WW8Num16z0"/>
    <w:uiPriority w:val="3"/>
    <w:rsid w:val="000C61A1"/>
    <w:rPr>
      <w:rFonts w:cs="Times New Roman" w:hint="default"/>
    </w:rPr>
  </w:style>
  <w:style w:type="character" w:customStyle="1" w:styleId="WW8Num16z1">
    <w:name w:val="WW8Num16z1"/>
    <w:uiPriority w:val="3"/>
    <w:rsid w:val="000C61A1"/>
    <w:rPr>
      <w:rFonts w:cs="Times New Roman"/>
    </w:rPr>
  </w:style>
  <w:style w:type="character" w:customStyle="1" w:styleId="WW8Num17z0">
    <w:name w:val="WW8Num17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0C61A1"/>
    <w:rPr>
      <w:rFonts w:cs="Times New Roman"/>
    </w:rPr>
  </w:style>
  <w:style w:type="character" w:customStyle="1" w:styleId="WW8Num18z0">
    <w:name w:val="WW8Num18z0"/>
    <w:uiPriority w:val="3"/>
    <w:rsid w:val="000C61A1"/>
    <w:rPr>
      <w:rFonts w:cs="Times New Roman" w:hint="default"/>
    </w:rPr>
  </w:style>
  <w:style w:type="character" w:customStyle="1" w:styleId="WW8Num18z1">
    <w:name w:val="WW8Num18z1"/>
    <w:uiPriority w:val="3"/>
    <w:rsid w:val="000C61A1"/>
    <w:rPr>
      <w:rFonts w:cs="Times New Roman"/>
    </w:rPr>
  </w:style>
  <w:style w:type="character" w:customStyle="1" w:styleId="WW8Num19z0">
    <w:name w:val="WW8Num19z0"/>
    <w:uiPriority w:val="3"/>
    <w:rsid w:val="000C61A1"/>
    <w:rPr>
      <w:rFonts w:cs="Times New Roman" w:hint="default"/>
    </w:rPr>
  </w:style>
  <w:style w:type="character" w:customStyle="1" w:styleId="WW8Num19z1">
    <w:name w:val="WW8Num19z1"/>
    <w:uiPriority w:val="3"/>
    <w:rsid w:val="000C61A1"/>
    <w:rPr>
      <w:rFonts w:cs="Times New Roman"/>
    </w:rPr>
  </w:style>
  <w:style w:type="character" w:customStyle="1" w:styleId="12">
    <w:name w:val="Основной шрифт абзаца1"/>
    <w:uiPriority w:val="67"/>
    <w:rsid w:val="000C61A1"/>
  </w:style>
  <w:style w:type="character" w:customStyle="1" w:styleId="ConsPlusNormal0">
    <w:name w:val="ConsPlusNormal Знак"/>
    <w:uiPriority w:val="6"/>
    <w:rsid w:val="000C61A1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0C61A1"/>
    <w:rPr>
      <w:rFonts w:cs="Times New Roman"/>
      <w:color w:val="024C8B"/>
    </w:rPr>
  </w:style>
  <w:style w:type="character" w:customStyle="1" w:styleId="file-lnksize1">
    <w:name w:val="file-lnk_size1"/>
    <w:uiPriority w:val="6"/>
    <w:rsid w:val="000C61A1"/>
    <w:rPr>
      <w:rFonts w:cs="Times New Roman"/>
      <w:color w:val="959595"/>
    </w:rPr>
  </w:style>
  <w:style w:type="character" w:customStyle="1" w:styleId="note1">
    <w:name w:val="note1"/>
    <w:uiPriority w:val="7"/>
    <w:rsid w:val="000C61A1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0C61A1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0C61A1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67"/>
    <w:rsid w:val="000C61A1"/>
    <w:rPr>
      <w:rFonts w:eastAsia="Times New Roman" w:cs="Times New Roman"/>
      <w:sz w:val="20"/>
      <w:szCs w:val="20"/>
    </w:rPr>
  </w:style>
  <w:style w:type="character" w:customStyle="1" w:styleId="af9">
    <w:name w:val="Тема примечания Знак"/>
    <w:uiPriority w:val="67"/>
    <w:rsid w:val="000C61A1"/>
    <w:rPr>
      <w:rFonts w:eastAsia="Times New Roman" w:cs="Times New Roman"/>
      <w:b/>
      <w:bCs/>
      <w:sz w:val="20"/>
      <w:szCs w:val="20"/>
    </w:rPr>
  </w:style>
  <w:style w:type="character" w:customStyle="1" w:styleId="afa">
    <w:name w:val="Текст выноски Знак"/>
    <w:uiPriority w:val="67"/>
    <w:rsid w:val="000C61A1"/>
    <w:rPr>
      <w:rFonts w:ascii="Tahoma" w:hAnsi="Tahoma" w:cs="Tahoma"/>
      <w:sz w:val="16"/>
      <w:szCs w:val="16"/>
    </w:rPr>
  </w:style>
  <w:style w:type="character" w:customStyle="1" w:styleId="afb">
    <w:name w:val="Символ сноски"/>
    <w:uiPriority w:val="67"/>
    <w:rsid w:val="000C61A1"/>
    <w:rPr>
      <w:rFonts w:cs="Times New Roman"/>
      <w:vertAlign w:val="superscript"/>
    </w:rPr>
  </w:style>
  <w:style w:type="character" w:customStyle="1" w:styleId="afc">
    <w:name w:val="Символ концевой сноски"/>
    <w:uiPriority w:val="67"/>
    <w:rsid w:val="000C61A1"/>
    <w:rPr>
      <w:rFonts w:cs="Times New Roman"/>
      <w:vertAlign w:val="superscript"/>
    </w:rPr>
  </w:style>
  <w:style w:type="character" w:customStyle="1" w:styleId="small">
    <w:name w:val="small"/>
    <w:uiPriority w:val="6"/>
    <w:rsid w:val="000C61A1"/>
    <w:rPr>
      <w:rFonts w:cs="Times New Roman"/>
    </w:rPr>
  </w:style>
  <w:style w:type="character" w:customStyle="1" w:styleId="apple-converted-space">
    <w:name w:val="apple-converted-space"/>
    <w:uiPriority w:val="7"/>
    <w:rsid w:val="000C61A1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0C61A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0C61A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d">
    <w:name w:val="Обычный (веб) Знак"/>
    <w:uiPriority w:val="68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0C61A1"/>
    <w:rPr>
      <w:sz w:val="24"/>
      <w:szCs w:val="24"/>
    </w:rPr>
  </w:style>
  <w:style w:type="character" w:customStyle="1" w:styleId="Bodytext">
    <w:name w:val="Body text_"/>
    <w:uiPriority w:val="6"/>
    <w:rsid w:val="000C61A1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0C61A1"/>
    <w:rPr>
      <w:rFonts w:ascii="Tms Rmn" w:eastAsia="Times New Roman" w:hAnsi="Tms Rmn" w:cs="Tms Rmn"/>
      <w:sz w:val="24"/>
      <w:szCs w:val="24"/>
    </w:rPr>
  </w:style>
  <w:style w:type="character" w:customStyle="1" w:styleId="30">
    <w:name w:val="Заголовок 3 Знак"/>
    <w:uiPriority w:val="67"/>
    <w:rsid w:val="000C61A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0C61A1"/>
  </w:style>
  <w:style w:type="character" w:customStyle="1" w:styleId="32">
    <w:name w:val="Основной текст с отступом 3 Знак"/>
    <w:uiPriority w:val="67"/>
    <w:rsid w:val="000C61A1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0C61A1"/>
  </w:style>
  <w:style w:type="character" w:customStyle="1" w:styleId="WW-Absatz-Standardschriftart">
    <w:name w:val="WW-Absatz-Standardschriftart"/>
    <w:uiPriority w:val="2"/>
    <w:rsid w:val="000C61A1"/>
  </w:style>
  <w:style w:type="character" w:customStyle="1" w:styleId="WW8Num2z1">
    <w:name w:val="WW8Num2z1"/>
    <w:uiPriority w:val="3"/>
    <w:rsid w:val="000C61A1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0C61A1"/>
  </w:style>
  <w:style w:type="character" w:customStyle="1" w:styleId="WW8Num11z1">
    <w:name w:val="WW8Num11z1"/>
    <w:uiPriority w:val="3"/>
    <w:rsid w:val="000C61A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0C61A1"/>
  </w:style>
  <w:style w:type="character" w:customStyle="1" w:styleId="c7e0e3eeebeee2eeea1c7ede0ea">
    <w:name w:val="Зc7аe0гe3оeeлebоeeвe2оeeкea 1 Зc7нedаe0кea"/>
    <w:uiPriority w:val="3"/>
    <w:rsid w:val="000C61A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0C61A1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0C61A1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0C61A1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0C61A1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0C61A1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0C61A1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0C61A1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0C61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0C61A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0C61A1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0C61A1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0C61A1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0C61A1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0C61A1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0C61A1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0C61A1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0C61A1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0C61A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0C61A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0C61A1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0C61A1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0C61A1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0C61A1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0C61A1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Гипертекстовая ссылка"/>
    <w:uiPriority w:val="67"/>
    <w:rsid w:val="000C61A1"/>
    <w:rPr>
      <w:rFonts w:cs="Times New Roman"/>
      <w:color w:val="106BBE"/>
    </w:rPr>
  </w:style>
  <w:style w:type="paragraph" w:customStyle="1" w:styleId="14">
    <w:name w:val="Заголовок1"/>
    <w:basedOn w:val="a"/>
    <w:next w:val="a0"/>
    <w:uiPriority w:val="67"/>
    <w:rsid w:val="000C61A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5">
    <w:name w:val="Указатель1"/>
    <w:basedOn w:val="a"/>
    <w:uiPriority w:val="67"/>
    <w:rsid w:val="000C61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0C61A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6"/>
    <w:rsid w:val="000C61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uiPriority w:val="68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0C61A1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uiPriority w:val="68"/>
    <w:rsid w:val="000C61A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МУ Обычный стиль"/>
    <w:basedOn w:val="a"/>
    <w:uiPriority w:val="2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8">
    <w:name w:val="Текст примечания1"/>
    <w:basedOn w:val="a"/>
    <w:uiPriority w:val="67"/>
    <w:rsid w:val="000C61A1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9">
    <w:name w:val="Тема примечания1"/>
    <w:basedOn w:val="18"/>
    <w:next w:val="18"/>
    <w:uiPriority w:val="67"/>
    <w:rsid w:val="000C61A1"/>
    <w:rPr>
      <w:b/>
      <w:bCs/>
    </w:rPr>
  </w:style>
  <w:style w:type="paragraph" w:customStyle="1" w:styleId="1a">
    <w:name w:val="Текст выноски1"/>
    <w:basedOn w:val="a"/>
    <w:uiPriority w:val="67"/>
    <w:rsid w:val="000C61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uiPriority w:val="6"/>
    <w:rsid w:val="000C61A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uiPriority w:val="6"/>
    <w:rsid w:val="000C61A1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0C61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Приложения"/>
    <w:basedOn w:val="2"/>
    <w:uiPriority w:val="67"/>
    <w:rsid w:val="000C61A1"/>
    <w:pPr>
      <w:keepNext/>
      <w:keepLines/>
      <w:numPr>
        <w:ilvl w:val="0"/>
        <w:numId w:val="0"/>
      </w:numPr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211">
    <w:name w:val="Основной текст 21"/>
    <w:basedOn w:val="a"/>
    <w:uiPriority w:val="67"/>
    <w:rsid w:val="000C61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Рецензия1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uiPriority w:val="6"/>
    <w:rsid w:val="000C6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0C61A1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uiPriority w:val="67"/>
    <w:rsid w:val="000C61A1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0C61A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0C61A1"/>
    <w:pPr>
      <w:keepNext/>
      <w:keepLines/>
      <w:suppressAutoHyphens/>
      <w:autoSpaceDE w:val="0"/>
      <w:spacing w:before="480" w:after="0" w:line="240" w:lineRule="auto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0C61A1"/>
    <w:pPr>
      <w:suppressAutoHyphens/>
      <w:autoSpaceDE w:val="0"/>
      <w:spacing w:before="514" w:after="257" w:line="240" w:lineRule="auto"/>
    </w:pPr>
    <w:rPr>
      <w:rFonts w:ascii="Times New Roman" w:eastAsia="Times New Roman" w:hAnsi="Times New Roman"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0C61A1"/>
    <w:pPr>
      <w:suppressAutoHyphens/>
      <w:autoSpaceDE w:val="0"/>
      <w:spacing w:after="12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0C61A1"/>
    <w:pPr>
      <w:keepNext/>
      <w:keepLines/>
      <w:suppressAutoHyphens/>
      <w:autoSpaceDE w:val="0"/>
      <w:spacing w:before="200" w:after="0" w:line="240" w:lineRule="auto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0C61A1"/>
    <w:pPr>
      <w:keepNext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0C61A1"/>
  </w:style>
  <w:style w:type="paragraph" w:customStyle="1" w:styleId="cde0e7e2e0ede8e5">
    <w:name w:val="Нcdаe0зe7вe2аe0нedиe8еe5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0C61A1"/>
    <w:pPr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0C61A1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0C61A1"/>
    <w:pPr>
      <w:suppressAutoHyphens/>
      <w:autoSpaceDE w:val="0"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0C61A1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1edeef1eae0">
    <w:name w:val="Сd1нedоeeсf1кeaаe0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0C61A1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0C61A1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0C61A1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0C61A1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0C61A1"/>
    <w:pPr>
      <w:suppressAutoHyphens/>
      <w:autoSpaceDE w:val="0"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0C61A1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0C61A1"/>
    <w:pPr>
      <w:suppressLineNumbers/>
      <w:tabs>
        <w:tab w:val="center" w:pos="4729"/>
        <w:tab w:val="right" w:pos="9459"/>
      </w:tabs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67"/>
    <w:rsid w:val="000C61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uiPriority w:val="67"/>
    <w:rsid w:val="000C61A1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Balloon Text"/>
    <w:basedOn w:val="a"/>
    <w:link w:val="1f"/>
    <w:uiPriority w:val="99"/>
    <w:semiHidden/>
    <w:unhideWhenUsed/>
    <w:rsid w:val="000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1"/>
    <w:link w:val="aff5"/>
    <w:uiPriority w:val="99"/>
    <w:semiHidden/>
    <w:rsid w:val="000A7112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1"/>
    <w:link w:val="6"/>
    <w:uiPriority w:val="9"/>
    <w:rsid w:val="005865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31">
    <w:name w:val="Заголовок 3 Знак1"/>
    <w:basedOn w:val="a1"/>
    <w:link w:val="3"/>
    <w:uiPriority w:val="9"/>
    <w:rsid w:val="000546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67"/>
    <w:lsdException w:name="header" w:uiPriority="68"/>
    <w:lsdException w:name="footer" w:uiPriority="67"/>
    <w:lsdException w:name="caption" w:uiPriority="35" w:qFormat="1"/>
    <w:lsdException w:name="footnote reference" w:uiPriority="67"/>
    <w:lsdException w:name="page number" w:uiPriority="67"/>
    <w:lsdException w:name="endnote reference" w:uiPriority="67"/>
    <w:lsdException w:name="endnote text" w:uiPriority="67"/>
    <w:lsdException w:name="List" w:uiPriority="67"/>
    <w:lsdException w:name="Title" w:semiHidden="0" w:uiPriority="10" w:unhideWhenUsed="0" w:qFormat="1"/>
    <w:lsdException w:name="Default Paragraph Font" w:uiPriority="1"/>
    <w:lsdException w:name="Body Text" w:uiPriority="67"/>
    <w:lsdException w:name="Body Text Indent" w:uiPriority="67"/>
    <w:lsdException w:name="Subtitle" w:semiHidden="0" w:uiPriority="11" w:unhideWhenUsed="0" w:qFormat="1"/>
    <w:lsdException w:name="Hyperlink" w:uiPriority="68"/>
    <w:lsdException w:name="FollowedHyperlink" w:uiPriority="68"/>
    <w:lsdException w:name="Strong" w:semiHidden="0" w:uiPriority="67" w:unhideWhenUsed="0" w:qFormat="1"/>
    <w:lsdException w:name="Emphasis" w:semiHidden="0" w:uiPriority="67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ADC"/>
  </w:style>
  <w:style w:type="paragraph" w:styleId="1">
    <w:name w:val="heading 1"/>
    <w:basedOn w:val="a"/>
    <w:next w:val="a"/>
    <w:link w:val="10"/>
    <w:uiPriority w:val="67"/>
    <w:qFormat/>
    <w:rsid w:val="000C61A1"/>
    <w:pPr>
      <w:keepNext/>
      <w:keepLines/>
      <w:numPr>
        <w:numId w:val="2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qFormat/>
    <w:rsid w:val="000C61A1"/>
    <w:pPr>
      <w:numPr>
        <w:ilvl w:val="1"/>
        <w:numId w:val="2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3">
    <w:name w:val="heading 3"/>
    <w:basedOn w:val="a"/>
    <w:next w:val="a"/>
    <w:link w:val="31"/>
    <w:uiPriority w:val="9"/>
    <w:unhideWhenUsed/>
    <w:qFormat/>
    <w:rsid w:val="000546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67"/>
    <w:qFormat/>
    <w:rsid w:val="000C61A1"/>
    <w:pPr>
      <w:keepNext/>
      <w:keepLines/>
      <w:numPr>
        <w:ilvl w:val="3"/>
        <w:numId w:val="2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qFormat/>
    <w:rsid w:val="000C61A1"/>
    <w:pPr>
      <w:numPr>
        <w:ilvl w:val="4"/>
        <w:numId w:val="2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5865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67"/>
    <w:qFormat/>
    <w:rsid w:val="000C61A1"/>
    <w:pPr>
      <w:numPr>
        <w:ilvl w:val="6"/>
        <w:numId w:val="2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B3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3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uiPriority w:val="1"/>
    <w:qFormat/>
    <w:rsid w:val="00B440BD"/>
    <w:pPr>
      <w:spacing w:after="0" w:line="240" w:lineRule="auto"/>
    </w:pPr>
  </w:style>
  <w:style w:type="paragraph" w:customStyle="1" w:styleId="ConsPlusTitle">
    <w:name w:val="ConsPlusTitle"/>
    <w:uiPriority w:val="6"/>
    <w:rsid w:val="00A70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uiPriority w:val="68"/>
    <w:rsid w:val="00A700CF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67"/>
    <w:rsid w:val="00A700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unct">
    <w:name w:val="punct"/>
    <w:basedOn w:val="a"/>
    <w:rsid w:val="008B7FCC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8B7FCC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10">
    <w:name w:val="Заголовок 1 Знак"/>
    <w:basedOn w:val="a1"/>
    <w:link w:val="1"/>
    <w:uiPriority w:val="67"/>
    <w:rsid w:val="000C61A1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0C61A1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rsid w:val="000C61A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rsid w:val="000C61A1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rsid w:val="000C61A1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6"/>
    <w:uiPriority w:val="67"/>
    <w:rsid w:val="000C61A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1"/>
    <w:link w:val="a0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FollowedHyperlink"/>
    <w:uiPriority w:val="68"/>
    <w:rsid w:val="000C61A1"/>
    <w:rPr>
      <w:color w:val="800080"/>
      <w:u w:val="single"/>
    </w:rPr>
  </w:style>
  <w:style w:type="character" w:styleId="a8">
    <w:name w:val="footnote reference"/>
    <w:uiPriority w:val="67"/>
    <w:rsid w:val="000C61A1"/>
    <w:rPr>
      <w:vertAlign w:val="superscript"/>
    </w:rPr>
  </w:style>
  <w:style w:type="character" w:styleId="a9">
    <w:name w:val="endnote reference"/>
    <w:uiPriority w:val="67"/>
    <w:rsid w:val="000C61A1"/>
    <w:rPr>
      <w:vertAlign w:val="superscript"/>
    </w:rPr>
  </w:style>
  <w:style w:type="character" w:styleId="aa">
    <w:name w:val="Emphasis"/>
    <w:uiPriority w:val="67"/>
    <w:qFormat/>
    <w:rsid w:val="000C61A1"/>
    <w:rPr>
      <w:rFonts w:cs="Times New Roman"/>
      <w:i/>
      <w:iCs/>
    </w:rPr>
  </w:style>
  <w:style w:type="character" w:styleId="ab">
    <w:name w:val="page number"/>
    <w:uiPriority w:val="67"/>
    <w:rsid w:val="000C61A1"/>
    <w:rPr>
      <w:rFonts w:cs="Times New Roman"/>
    </w:rPr>
  </w:style>
  <w:style w:type="character" w:styleId="ac">
    <w:name w:val="Strong"/>
    <w:uiPriority w:val="67"/>
    <w:qFormat/>
    <w:rsid w:val="000C61A1"/>
    <w:rPr>
      <w:rFonts w:cs="Times New Roman"/>
      <w:b/>
      <w:bCs/>
    </w:rPr>
  </w:style>
  <w:style w:type="paragraph" w:styleId="ad">
    <w:name w:val="endnote text"/>
    <w:basedOn w:val="a"/>
    <w:link w:val="ae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ae">
    <w:name w:val="Текст концевой сноски Знак"/>
    <w:basedOn w:val="a1"/>
    <w:link w:val="ad"/>
    <w:uiPriority w:val="67"/>
    <w:rsid w:val="000C61A1"/>
    <w:rPr>
      <w:rFonts w:ascii="Calibri" w:eastAsia="Times New Roman" w:hAnsi="Calibri" w:cs="Calibri"/>
      <w:sz w:val="20"/>
      <w:szCs w:val="20"/>
      <w:lang w:eastAsia="zh-CN"/>
    </w:rPr>
  </w:style>
  <w:style w:type="paragraph" w:styleId="af">
    <w:name w:val="footnote text"/>
    <w:basedOn w:val="a"/>
    <w:link w:val="af0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Текст сноски Знак"/>
    <w:basedOn w:val="a1"/>
    <w:link w:val="af"/>
    <w:uiPriority w:val="67"/>
    <w:rsid w:val="000C61A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1">
    <w:name w:val="header"/>
    <w:basedOn w:val="a"/>
    <w:link w:val="af2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Верхний колонтитул Знак"/>
    <w:basedOn w:val="a1"/>
    <w:link w:val="af1"/>
    <w:uiPriority w:val="68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3">
    <w:name w:val="Body Text Indent"/>
    <w:basedOn w:val="a"/>
    <w:link w:val="af4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4">
    <w:name w:val="Основной текст с отступом Знак"/>
    <w:basedOn w:val="a1"/>
    <w:link w:val="af3"/>
    <w:uiPriority w:val="67"/>
    <w:rsid w:val="000C61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5">
    <w:name w:val="footer"/>
    <w:basedOn w:val="a"/>
    <w:link w:val="af6"/>
    <w:uiPriority w:val="67"/>
    <w:rsid w:val="000C61A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f6">
    <w:name w:val="Нижний колонтитул Знак"/>
    <w:basedOn w:val="a1"/>
    <w:link w:val="af5"/>
    <w:uiPriority w:val="67"/>
    <w:rsid w:val="000C61A1"/>
    <w:rPr>
      <w:rFonts w:ascii="Calibri" w:eastAsia="Times New Roman" w:hAnsi="Calibri" w:cs="Calibri"/>
      <w:lang w:eastAsia="zh-CN"/>
    </w:rPr>
  </w:style>
  <w:style w:type="paragraph" w:styleId="af7">
    <w:name w:val="List"/>
    <w:basedOn w:val="a0"/>
    <w:uiPriority w:val="67"/>
    <w:rsid w:val="000C61A1"/>
    <w:rPr>
      <w:rFonts w:cs="Mangal"/>
    </w:rPr>
  </w:style>
  <w:style w:type="character" w:customStyle="1" w:styleId="WW8Num1z0">
    <w:name w:val="WW8Num1z0"/>
    <w:uiPriority w:val="3"/>
    <w:rsid w:val="000C61A1"/>
  </w:style>
  <w:style w:type="character" w:customStyle="1" w:styleId="WW8Num1z1">
    <w:name w:val="WW8Num1z1"/>
    <w:uiPriority w:val="3"/>
    <w:rsid w:val="000C61A1"/>
  </w:style>
  <w:style w:type="character" w:customStyle="1" w:styleId="WW8Num1z2">
    <w:name w:val="WW8Num1z2"/>
    <w:uiPriority w:val="3"/>
    <w:rsid w:val="000C61A1"/>
  </w:style>
  <w:style w:type="character" w:customStyle="1" w:styleId="WW8Num1z3">
    <w:name w:val="WW8Num1z3"/>
    <w:uiPriority w:val="3"/>
    <w:rsid w:val="000C61A1"/>
  </w:style>
  <w:style w:type="character" w:customStyle="1" w:styleId="WW8Num1z4">
    <w:name w:val="WW8Num1z4"/>
    <w:uiPriority w:val="3"/>
    <w:rsid w:val="000C61A1"/>
  </w:style>
  <w:style w:type="character" w:customStyle="1" w:styleId="WW8Num1z5">
    <w:name w:val="WW8Num1z5"/>
    <w:uiPriority w:val="3"/>
    <w:rsid w:val="000C61A1"/>
  </w:style>
  <w:style w:type="character" w:customStyle="1" w:styleId="WW8Num1z6">
    <w:name w:val="WW8Num1z6"/>
    <w:uiPriority w:val="3"/>
    <w:rsid w:val="000C61A1"/>
  </w:style>
  <w:style w:type="character" w:customStyle="1" w:styleId="WW8Num1z7">
    <w:name w:val="WW8Num1z7"/>
    <w:uiPriority w:val="3"/>
    <w:rsid w:val="000C61A1"/>
  </w:style>
  <w:style w:type="character" w:customStyle="1" w:styleId="WW8Num1z8">
    <w:name w:val="WW8Num1z8"/>
    <w:uiPriority w:val="3"/>
    <w:rsid w:val="000C61A1"/>
  </w:style>
  <w:style w:type="character" w:customStyle="1" w:styleId="WW8Num2z0">
    <w:name w:val="WW8Num2z0"/>
    <w:uiPriority w:val="3"/>
    <w:rsid w:val="000C61A1"/>
    <w:rPr>
      <w:rFonts w:eastAsia="Times New Roman"/>
    </w:rPr>
  </w:style>
  <w:style w:type="character" w:customStyle="1" w:styleId="WW8Num3z0">
    <w:name w:val="WW8Num3z0"/>
    <w:uiPriority w:val="3"/>
    <w:rsid w:val="000C61A1"/>
    <w:rPr>
      <w:rFonts w:eastAsia="Times New Roman"/>
      <w:b w:val="0"/>
      <w:bCs w:val="0"/>
      <w:color w:val="000000"/>
      <w:spacing w:val="-4"/>
      <w:sz w:val="28"/>
      <w:szCs w:val="28"/>
    </w:rPr>
  </w:style>
  <w:style w:type="character" w:customStyle="1" w:styleId="WW8Num3z1">
    <w:name w:val="WW8Num3z1"/>
    <w:uiPriority w:val="3"/>
    <w:rsid w:val="000C61A1"/>
    <w:rPr>
      <w:rFonts w:eastAsia="Times New Roman"/>
    </w:rPr>
  </w:style>
  <w:style w:type="character" w:customStyle="1" w:styleId="WW8Num3z2">
    <w:name w:val="WW8Num3z2"/>
    <w:uiPriority w:val="3"/>
    <w:rsid w:val="000C61A1"/>
  </w:style>
  <w:style w:type="character" w:customStyle="1" w:styleId="WW8Num3z3">
    <w:name w:val="WW8Num3z3"/>
    <w:uiPriority w:val="3"/>
    <w:rsid w:val="000C61A1"/>
  </w:style>
  <w:style w:type="character" w:customStyle="1" w:styleId="WW8Num3z4">
    <w:name w:val="WW8Num3z4"/>
    <w:uiPriority w:val="3"/>
    <w:rsid w:val="000C61A1"/>
  </w:style>
  <w:style w:type="character" w:customStyle="1" w:styleId="WW8Num3z5">
    <w:name w:val="WW8Num3z5"/>
    <w:uiPriority w:val="3"/>
    <w:rsid w:val="000C61A1"/>
  </w:style>
  <w:style w:type="character" w:customStyle="1" w:styleId="WW8Num3z6">
    <w:name w:val="WW8Num3z6"/>
    <w:uiPriority w:val="3"/>
    <w:rsid w:val="000C61A1"/>
  </w:style>
  <w:style w:type="character" w:customStyle="1" w:styleId="WW8Num3z7">
    <w:name w:val="WW8Num3z7"/>
    <w:uiPriority w:val="3"/>
    <w:rsid w:val="000C61A1"/>
  </w:style>
  <w:style w:type="character" w:customStyle="1" w:styleId="WW8Num3z8">
    <w:name w:val="WW8Num3z8"/>
    <w:uiPriority w:val="3"/>
    <w:rsid w:val="000C61A1"/>
  </w:style>
  <w:style w:type="character" w:customStyle="1" w:styleId="WW8Num4z0">
    <w:name w:val="WW8Num4z0"/>
    <w:uiPriority w:val="3"/>
    <w:rsid w:val="000C61A1"/>
    <w:rPr>
      <w:rFonts w:cs="Times New Roman" w:hint="default"/>
    </w:rPr>
  </w:style>
  <w:style w:type="character" w:customStyle="1" w:styleId="WW8Num5z0">
    <w:name w:val="WW8Num5z0"/>
    <w:uiPriority w:val="3"/>
    <w:rsid w:val="000C61A1"/>
    <w:rPr>
      <w:rFonts w:cs="Times New Roman" w:hint="default"/>
    </w:rPr>
  </w:style>
  <w:style w:type="character" w:customStyle="1" w:styleId="WW8Num5z1">
    <w:name w:val="WW8Num5z1"/>
    <w:uiPriority w:val="3"/>
    <w:rsid w:val="000C61A1"/>
    <w:rPr>
      <w:rFonts w:cs="Times New Roman"/>
    </w:rPr>
  </w:style>
  <w:style w:type="character" w:customStyle="1" w:styleId="WW8Num6z0">
    <w:name w:val="WW8Num6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6z1">
    <w:name w:val="WW8Num6z1"/>
    <w:uiPriority w:val="3"/>
    <w:rsid w:val="000C61A1"/>
    <w:rPr>
      <w:rFonts w:cs="Times New Roman"/>
    </w:rPr>
  </w:style>
  <w:style w:type="character" w:customStyle="1" w:styleId="WW8Num7z0">
    <w:name w:val="WW8Num7z0"/>
    <w:uiPriority w:val="3"/>
    <w:rsid w:val="000C61A1"/>
    <w:rPr>
      <w:rFonts w:cs="Times New Roman" w:hint="default"/>
    </w:rPr>
  </w:style>
  <w:style w:type="character" w:customStyle="1" w:styleId="WW8Num7z1">
    <w:name w:val="WW8Num7z1"/>
    <w:uiPriority w:val="3"/>
    <w:rsid w:val="000C61A1"/>
    <w:rPr>
      <w:rFonts w:cs="Times New Roman"/>
    </w:rPr>
  </w:style>
  <w:style w:type="character" w:customStyle="1" w:styleId="WW8Num8z0">
    <w:name w:val="WW8Num8z0"/>
    <w:uiPriority w:val="3"/>
    <w:rsid w:val="000C61A1"/>
    <w:rPr>
      <w:rFonts w:cs="Times New Roman" w:hint="default"/>
    </w:rPr>
  </w:style>
  <w:style w:type="character" w:customStyle="1" w:styleId="WW8Num8z1">
    <w:name w:val="WW8Num8z1"/>
    <w:uiPriority w:val="3"/>
    <w:rsid w:val="000C61A1"/>
    <w:rPr>
      <w:rFonts w:cs="Times New Roman"/>
    </w:rPr>
  </w:style>
  <w:style w:type="character" w:customStyle="1" w:styleId="WW8Num9z0">
    <w:name w:val="WW8Num9z0"/>
    <w:uiPriority w:val="3"/>
    <w:rsid w:val="000C61A1"/>
    <w:rPr>
      <w:rFonts w:cs="Times New Roman" w:hint="default"/>
    </w:rPr>
  </w:style>
  <w:style w:type="character" w:customStyle="1" w:styleId="WW8Num9z1">
    <w:name w:val="WW8Num9z1"/>
    <w:uiPriority w:val="3"/>
    <w:rsid w:val="000C61A1"/>
    <w:rPr>
      <w:rFonts w:cs="Times New Roman"/>
    </w:rPr>
  </w:style>
  <w:style w:type="character" w:customStyle="1" w:styleId="WW8Num10z0">
    <w:name w:val="WW8Num10z0"/>
    <w:uiPriority w:val="3"/>
    <w:rsid w:val="000C61A1"/>
  </w:style>
  <w:style w:type="character" w:customStyle="1" w:styleId="WW8Num10z1">
    <w:name w:val="WW8Num10z1"/>
    <w:uiPriority w:val="3"/>
    <w:rsid w:val="000C61A1"/>
  </w:style>
  <w:style w:type="character" w:customStyle="1" w:styleId="WW8Num10z2">
    <w:name w:val="WW8Num10z2"/>
    <w:uiPriority w:val="3"/>
    <w:rsid w:val="000C61A1"/>
  </w:style>
  <w:style w:type="character" w:customStyle="1" w:styleId="WW8Num10z3">
    <w:name w:val="WW8Num10z3"/>
    <w:uiPriority w:val="3"/>
    <w:rsid w:val="000C61A1"/>
  </w:style>
  <w:style w:type="character" w:customStyle="1" w:styleId="WW8Num10z4">
    <w:name w:val="WW8Num10z4"/>
    <w:uiPriority w:val="3"/>
    <w:rsid w:val="000C61A1"/>
  </w:style>
  <w:style w:type="character" w:customStyle="1" w:styleId="WW8Num10z5">
    <w:name w:val="WW8Num10z5"/>
    <w:uiPriority w:val="3"/>
    <w:rsid w:val="000C61A1"/>
  </w:style>
  <w:style w:type="character" w:customStyle="1" w:styleId="WW8Num10z6">
    <w:name w:val="WW8Num10z6"/>
    <w:uiPriority w:val="3"/>
    <w:rsid w:val="000C61A1"/>
  </w:style>
  <w:style w:type="character" w:customStyle="1" w:styleId="WW8Num10z7">
    <w:name w:val="WW8Num10z7"/>
    <w:uiPriority w:val="3"/>
    <w:rsid w:val="000C61A1"/>
  </w:style>
  <w:style w:type="character" w:customStyle="1" w:styleId="WW8Num10z8">
    <w:name w:val="WW8Num10z8"/>
    <w:uiPriority w:val="3"/>
    <w:rsid w:val="000C61A1"/>
  </w:style>
  <w:style w:type="character" w:customStyle="1" w:styleId="WW8Num11z0">
    <w:name w:val="WW8Num11z0"/>
    <w:uiPriority w:val="3"/>
    <w:rsid w:val="000C61A1"/>
    <w:rPr>
      <w:rFonts w:cs="Times New Roman"/>
    </w:rPr>
  </w:style>
  <w:style w:type="character" w:customStyle="1" w:styleId="WW8Num12z0">
    <w:name w:val="WW8Num12z0"/>
    <w:uiPriority w:val="3"/>
    <w:rsid w:val="000C61A1"/>
    <w:rPr>
      <w:rFonts w:eastAsia="Times New Roman" w:cs="Times New Roman" w:hint="default"/>
      <w:color w:val="000000"/>
    </w:rPr>
  </w:style>
  <w:style w:type="character" w:customStyle="1" w:styleId="WW8Num12z1">
    <w:name w:val="WW8Num12z1"/>
    <w:uiPriority w:val="3"/>
    <w:rsid w:val="000C61A1"/>
    <w:rPr>
      <w:rFonts w:cs="Times New Roman"/>
    </w:rPr>
  </w:style>
  <w:style w:type="character" w:customStyle="1" w:styleId="WW8Num13z0">
    <w:name w:val="WW8Num13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3z1">
    <w:name w:val="WW8Num13z1"/>
    <w:uiPriority w:val="3"/>
    <w:rsid w:val="000C61A1"/>
    <w:rPr>
      <w:rFonts w:cs="Times New Roman"/>
    </w:rPr>
  </w:style>
  <w:style w:type="character" w:customStyle="1" w:styleId="WW8Num14z0">
    <w:name w:val="WW8Num14z0"/>
    <w:uiPriority w:val="3"/>
    <w:rsid w:val="000C61A1"/>
    <w:rPr>
      <w:rFonts w:cs="Times New Roman" w:hint="default"/>
      <w:i w:val="0"/>
    </w:rPr>
  </w:style>
  <w:style w:type="character" w:customStyle="1" w:styleId="WW8Num14z1">
    <w:name w:val="WW8Num14z1"/>
    <w:uiPriority w:val="3"/>
    <w:rsid w:val="000C61A1"/>
    <w:rPr>
      <w:rFonts w:cs="Times New Roman"/>
    </w:rPr>
  </w:style>
  <w:style w:type="character" w:customStyle="1" w:styleId="WW8Num15z0">
    <w:name w:val="WW8Num15z0"/>
    <w:uiPriority w:val="3"/>
    <w:rsid w:val="000C61A1"/>
    <w:rPr>
      <w:rFonts w:cs="Times New Roman" w:hint="default"/>
      <w:i w:val="0"/>
    </w:rPr>
  </w:style>
  <w:style w:type="character" w:customStyle="1" w:styleId="WW8Num15z1">
    <w:name w:val="WW8Num15z1"/>
    <w:uiPriority w:val="3"/>
    <w:rsid w:val="000C61A1"/>
    <w:rPr>
      <w:rFonts w:cs="Times New Roman"/>
    </w:rPr>
  </w:style>
  <w:style w:type="character" w:customStyle="1" w:styleId="WW8Num16z0">
    <w:name w:val="WW8Num16z0"/>
    <w:uiPriority w:val="3"/>
    <w:rsid w:val="000C61A1"/>
    <w:rPr>
      <w:rFonts w:cs="Times New Roman" w:hint="default"/>
    </w:rPr>
  </w:style>
  <w:style w:type="character" w:customStyle="1" w:styleId="WW8Num16z1">
    <w:name w:val="WW8Num16z1"/>
    <w:uiPriority w:val="3"/>
    <w:rsid w:val="000C61A1"/>
    <w:rPr>
      <w:rFonts w:cs="Times New Roman"/>
    </w:rPr>
  </w:style>
  <w:style w:type="character" w:customStyle="1" w:styleId="WW8Num17z0">
    <w:name w:val="WW8Num17z0"/>
    <w:uiPriority w:val="3"/>
    <w:rsid w:val="000C61A1"/>
    <w:rPr>
      <w:rFonts w:ascii="Times New Roman" w:hAnsi="Times New Roman" w:cs="Times New Roman" w:hint="default"/>
      <w:b w:val="0"/>
      <w:i w:val="0"/>
      <w:color w:val="000000"/>
      <w:sz w:val="28"/>
      <w:szCs w:val="28"/>
    </w:rPr>
  </w:style>
  <w:style w:type="character" w:customStyle="1" w:styleId="WW8Num17z1">
    <w:name w:val="WW8Num17z1"/>
    <w:uiPriority w:val="3"/>
    <w:rsid w:val="000C61A1"/>
    <w:rPr>
      <w:rFonts w:cs="Times New Roman"/>
    </w:rPr>
  </w:style>
  <w:style w:type="character" w:customStyle="1" w:styleId="WW8Num18z0">
    <w:name w:val="WW8Num18z0"/>
    <w:uiPriority w:val="3"/>
    <w:rsid w:val="000C61A1"/>
    <w:rPr>
      <w:rFonts w:cs="Times New Roman" w:hint="default"/>
    </w:rPr>
  </w:style>
  <w:style w:type="character" w:customStyle="1" w:styleId="WW8Num18z1">
    <w:name w:val="WW8Num18z1"/>
    <w:uiPriority w:val="3"/>
    <w:rsid w:val="000C61A1"/>
    <w:rPr>
      <w:rFonts w:cs="Times New Roman"/>
    </w:rPr>
  </w:style>
  <w:style w:type="character" w:customStyle="1" w:styleId="WW8Num19z0">
    <w:name w:val="WW8Num19z0"/>
    <w:uiPriority w:val="3"/>
    <w:rsid w:val="000C61A1"/>
    <w:rPr>
      <w:rFonts w:cs="Times New Roman" w:hint="default"/>
    </w:rPr>
  </w:style>
  <w:style w:type="character" w:customStyle="1" w:styleId="WW8Num19z1">
    <w:name w:val="WW8Num19z1"/>
    <w:uiPriority w:val="3"/>
    <w:rsid w:val="000C61A1"/>
    <w:rPr>
      <w:rFonts w:cs="Times New Roman"/>
    </w:rPr>
  </w:style>
  <w:style w:type="character" w:customStyle="1" w:styleId="12">
    <w:name w:val="Основной шрифт абзаца1"/>
    <w:uiPriority w:val="67"/>
    <w:rsid w:val="000C61A1"/>
  </w:style>
  <w:style w:type="character" w:customStyle="1" w:styleId="ConsPlusNormal0">
    <w:name w:val="ConsPlusNormal Знак"/>
    <w:uiPriority w:val="6"/>
    <w:rsid w:val="000C61A1"/>
    <w:rPr>
      <w:rFonts w:ascii="Arial" w:hAnsi="Arial" w:cs="Arial"/>
      <w:sz w:val="22"/>
      <w:szCs w:val="22"/>
    </w:rPr>
  </w:style>
  <w:style w:type="character" w:customStyle="1" w:styleId="file-lnkdwnld4">
    <w:name w:val="file-lnk_dwnld4"/>
    <w:uiPriority w:val="6"/>
    <w:rsid w:val="000C61A1"/>
    <w:rPr>
      <w:rFonts w:cs="Times New Roman"/>
      <w:color w:val="024C8B"/>
    </w:rPr>
  </w:style>
  <w:style w:type="character" w:customStyle="1" w:styleId="file-lnksize1">
    <w:name w:val="file-lnk_size1"/>
    <w:uiPriority w:val="6"/>
    <w:rsid w:val="000C61A1"/>
    <w:rPr>
      <w:rFonts w:cs="Times New Roman"/>
      <w:color w:val="959595"/>
    </w:rPr>
  </w:style>
  <w:style w:type="character" w:customStyle="1" w:styleId="note1">
    <w:name w:val="note1"/>
    <w:uiPriority w:val="7"/>
    <w:rsid w:val="000C61A1"/>
    <w:rPr>
      <w:rFonts w:cs="Times New Roman"/>
      <w:color w:val="FFFFFF"/>
      <w:position w:val="0"/>
      <w:sz w:val="24"/>
      <w:shd w:val="clear" w:color="auto" w:fill="7AC1C5"/>
      <w:vertAlign w:val="baseline"/>
    </w:rPr>
  </w:style>
  <w:style w:type="character" w:customStyle="1" w:styleId="110">
    <w:name w:val="Заголовок 1 Знак1"/>
    <w:uiPriority w:val="67"/>
    <w:rsid w:val="000C61A1"/>
    <w:rPr>
      <w:rFonts w:ascii="Tahoma" w:hAnsi="Tahoma" w:cs="Times New Roman"/>
      <w:sz w:val="20"/>
      <w:szCs w:val="20"/>
      <w:lang w:val="en-US"/>
    </w:rPr>
  </w:style>
  <w:style w:type="character" w:customStyle="1" w:styleId="13">
    <w:name w:val="Знак примечания1"/>
    <w:uiPriority w:val="67"/>
    <w:rsid w:val="000C61A1"/>
    <w:rPr>
      <w:rFonts w:cs="Times New Roman"/>
      <w:sz w:val="16"/>
      <w:szCs w:val="16"/>
    </w:rPr>
  </w:style>
  <w:style w:type="character" w:customStyle="1" w:styleId="af8">
    <w:name w:val="Текст примечания Знак"/>
    <w:uiPriority w:val="67"/>
    <w:rsid w:val="000C61A1"/>
    <w:rPr>
      <w:rFonts w:eastAsia="Times New Roman" w:cs="Times New Roman"/>
      <w:sz w:val="20"/>
      <w:szCs w:val="20"/>
    </w:rPr>
  </w:style>
  <w:style w:type="character" w:customStyle="1" w:styleId="af9">
    <w:name w:val="Тема примечания Знак"/>
    <w:uiPriority w:val="67"/>
    <w:rsid w:val="000C61A1"/>
    <w:rPr>
      <w:rFonts w:eastAsia="Times New Roman" w:cs="Times New Roman"/>
      <w:b/>
      <w:bCs/>
      <w:sz w:val="20"/>
      <w:szCs w:val="20"/>
    </w:rPr>
  </w:style>
  <w:style w:type="character" w:customStyle="1" w:styleId="afa">
    <w:name w:val="Текст выноски Знак"/>
    <w:uiPriority w:val="67"/>
    <w:rsid w:val="000C61A1"/>
    <w:rPr>
      <w:rFonts w:ascii="Tahoma" w:hAnsi="Tahoma" w:cs="Tahoma"/>
      <w:sz w:val="16"/>
      <w:szCs w:val="16"/>
    </w:rPr>
  </w:style>
  <w:style w:type="character" w:customStyle="1" w:styleId="afb">
    <w:name w:val="Символ сноски"/>
    <w:uiPriority w:val="67"/>
    <w:rsid w:val="000C61A1"/>
    <w:rPr>
      <w:rFonts w:cs="Times New Roman"/>
      <w:vertAlign w:val="superscript"/>
    </w:rPr>
  </w:style>
  <w:style w:type="character" w:customStyle="1" w:styleId="afc">
    <w:name w:val="Символ концевой сноски"/>
    <w:uiPriority w:val="67"/>
    <w:rsid w:val="000C61A1"/>
    <w:rPr>
      <w:rFonts w:cs="Times New Roman"/>
      <w:vertAlign w:val="superscript"/>
    </w:rPr>
  </w:style>
  <w:style w:type="character" w:customStyle="1" w:styleId="small">
    <w:name w:val="small"/>
    <w:uiPriority w:val="6"/>
    <w:rsid w:val="000C61A1"/>
    <w:rPr>
      <w:rFonts w:cs="Times New Roman"/>
    </w:rPr>
  </w:style>
  <w:style w:type="character" w:customStyle="1" w:styleId="apple-converted-space">
    <w:name w:val="apple-converted-space"/>
    <w:uiPriority w:val="7"/>
    <w:rsid w:val="000C61A1"/>
    <w:rPr>
      <w:rFonts w:cs="Times New Roman"/>
    </w:rPr>
  </w:style>
  <w:style w:type="character" w:customStyle="1" w:styleId="21">
    <w:name w:val="Основной текст с отступом 2 Знак"/>
    <w:uiPriority w:val="67"/>
    <w:rsid w:val="000C61A1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2"/>
    <w:uiPriority w:val="67"/>
    <w:rsid w:val="000C61A1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afd">
    <w:name w:val="Обычный (веб) Знак"/>
    <w:uiPriority w:val="68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uiPriority w:val="67"/>
    <w:rsid w:val="000C61A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6"/>
    <w:rsid w:val="000C61A1"/>
    <w:rPr>
      <w:sz w:val="24"/>
      <w:szCs w:val="24"/>
    </w:rPr>
  </w:style>
  <w:style w:type="character" w:customStyle="1" w:styleId="Bodytext">
    <w:name w:val="Body text_"/>
    <w:uiPriority w:val="6"/>
    <w:rsid w:val="000C61A1"/>
    <w:rPr>
      <w:sz w:val="27"/>
      <w:szCs w:val="27"/>
      <w:shd w:val="clear" w:color="auto" w:fill="FFFFFF"/>
    </w:rPr>
  </w:style>
  <w:style w:type="character" w:customStyle="1" w:styleId="ConsPlusCell">
    <w:name w:val="ConsPlusCell Знак"/>
    <w:uiPriority w:val="6"/>
    <w:rsid w:val="000C61A1"/>
    <w:rPr>
      <w:rFonts w:ascii="Tms Rmn" w:eastAsia="Times New Roman" w:hAnsi="Tms Rmn" w:cs="Tms Rmn"/>
      <w:sz w:val="24"/>
      <w:szCs w:val="24"/>
    </w:rPr>
  </w:style>
  <w:style w:type="character" w:customStyle="1" w:styleId="30">
    <w:name w:val="Заголовок 3 Знак"/>
    <w:uiPriority w:val="67"/>
    <w:rsid w:val="000C61A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41">
    <w:name w:val="Заголовок 4 Знак1"/>
    <w:uiPriority w:val="67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s10">
    <w:name w:val="s_10"/>
    <w:uiPriority w:val="3"/>
    <w:rsid w:val="000C61A1"/>
  </w:style>
  <w:style w:type="character" w:customStyle="1" w:styleId="32">
    <w:name w:val="Основной текст с отступом 3 Знак"/>
    <w:uiPriority w:val="67"/>
    <w:rsid w:val="000C61A1"/>
    <w:rPr>
      <w:rFonts w:ascii="Times New Roman" w:eastAsia="Times New Roman" w:hAnsi="Times New Roman" w:cs="Times New Roman"/>
      <w:sz w:val="16"/>
      <w:szCs w:val="16"/>
    </w:rPr>
  </w:style>
  <w:style w:type="character" w:customStyle="1" w:styleId="Absatz-Standardschriftart">
    <w:name w:val="Absatz-Standardschriftart"/>
    <w:uiPriority w:val="7"/>
    <w:rsid w:val="000C61A1"/>
  </w:style>
  <w:style w:type="character" w:customStyle="1" w:styleId="WW-Absatz-Standardschriftart">
    <w:name w:val="WW-Absatz-Standardschriftart"/>
    <w:uiPriority w:val="2"/>
    <w:rsid w:val="000C61A1"/>
  </w:style>
  <w:style w:type="character" w:customStyle="1" w:styleId="WW8Num2z1">
    <w:name w:val="WW8Num2z1"/>
    <w:uiPriority w:val="3"/>
    <w:rsid w:val="000C61A1"/>
    <w:rPr>
      <w:rFonts w:eastAsia="Times New Roman"/>
    </w:rPr>
  </w:style>
  <w:style w:type="character" w:customStyle="1" w:styleId="cef1edeee2edeee9f8f0e8f4f2e0e1e7e0f6e0">
    <w:name w:val="Оceсf1нedоeeвe2нedоeeйe9 шf8рf0иe8фf4тf2 аe0бe1зe7аe0цf6аe0"/>
    <w:uiPriority w:val="6"/>
    <w:rsid w:val="000C61A1"/>
  </w:style>
  <w:style w:type="character" w:customStyle="1" w:styleId="WW8Num11z1">
    <w:name w:val="WW8Num11z1"/>
    <w:uiPriority w:val="3"/>
    <w:rsid w:val="000C61A1"/>
    <w:rPr>
      <w:rFonts w:eastAsia="Times New Roman"/>
    </w:rPr>
  </w:style>
  <w:style w:type="character" w:customStyle="1" w:styleId="cef1edeee2edeee9f8f0e8f4f2e0e1e7e0f6e01">
    <w:name w:val="Оceсf1нedоeeвe2нedоeeйe9 шf8рf0иe8фf4тf2 аe0бe1зe7аe0цf6аe01"/>
    <w:uiPriority w:val="6"/>
    <w:rsid w:val="000C61A1"/>
  </w:style>
  <w:style w:type="character" w:customStyle="1" w:styleId="c7e0e3eeebeee2eeea1c7ede0ea">
    <w:name w:val="Зc7аe0гe3оeeлebоeeвe2оeeкea 1 Зc7нedаe0кea"/>
    <w:uiPriority w:val="3"/>
    <w:rsid w:val="000C61A1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c7e0e3eeebeee2eeea2c7ede0ea">
    <w:name w:val="Зc7аe0гe3оeeлebоeeвe2оeeкea 2 Зc7нedаe0кea"/>
    <w:uiPriority w:val="3"/>
    <w:rsid w:val="000C61A1"/>
    <w:rPr>
      <w:rFonts w:ascii="Times New Roman" w:eastAsia="Times New Roman" w:hAnsi="Times New Roman" w:cs="Times New Roman"/>
      <w:color w:val="000000"/>
      <w:sz w:val="34"/>
      <w:szCs w:val="34"/>
    </w:rPr>
  </w:style>
  <w:style w:type="character" w:customStyle="1" w:styleId="c8edf2e5f0ede5f2-f1f1fbebeae0">
    <w:name w:val="Иc8нedтf2еe5рf0нedеe5тf2-сf1сf1ыfbлebкeaаe0"/>
    <w:uiPriority w:val="3"/>
    <w:rsid w:val="000C61A1"/>
    <w:rPr>
      <w:rFonts w:eastAsia="Times New Roman"/>
      <w:color w:val="0000FF"/>
      <w:u w:val="single"/>
    </w:rPr>
  </w:style>
  <w:style w:type="character" w:customStyle="1" w:styleId="ConsPlusNormalc7ede0ea">
    <w:name w:val="ConsPlusNormal Зc7нedаe0кea"/>
    <w:uiPriority w:val="6"/>
    <w:rsid w:val="000C61A1"/>
    <w:rPr>
      <w:rFonts w:ascii="Arial" w:eastAsia="Times New Roman" w:hAnsi="Arial" w:cs="Arial"/>
      <w:sz w:val="22"/>
      <w:szCs w:val="22"/>
    </w:rPr>
  </w:style>
  <w:style w:type="character" w:customStyle="1" w:styleId="c2fbe4e5ebe5ede8e5e6e8f0edfbec">
    <w:name w:val="Вc2ыfbдe4еe5лebеe5нedиe8еe5 жe6иe8рf0нedыfbмec"/>
    <w:uiPriority w:val="3"/>
    <w:rsid w:val="000C61A1"/>
    <w:rPr>
      <w:rFonts w:eastAsia="Times New Roman"/>
      <w:b/>
      <w:bCs/>
    </w:rPr>
  </w:style>
  <w:style w:type="character" w:customStyle="1" w:styleId="c2fbe4e5ebe5ede8e5">
    <w:name w:val="Вc2ыfbдe4еe5лebеe5нedиe8еe5"/>
    <w:uiPriority w:val="3"/>
    <w:rsid w:val="000C61A1"/>
    <w:rPr>
      <w:rFonts w:eastAsia="Times New Roman"/>
      <w:i/>
      <w:iCs/>
    </w:rPr>
  </w:style>
  <w:style w:type="character" w:customStyle="1" w:styleId="cdeeece5f0f1f2f0e0ede8f6fb">
    <w:name w:val="Нcdоeeмecеe5рf0 сf1тf2рf0аe0нedиe8цf6ыfb"/>
    <w:uiPriority w:val="6"/>
    <w:rsid w:val="000C61A1"/>
    <w:rPr>
      <w:rFonts w:eastAsia="Times New Roman"/>
    </w:rPr>
  </w:style>
  <w:style w:type="character" w:customStyle="1" w:styleId="c2e5f0f5ede8e9eaeeebeeedf2e8f2f3ebc7ede0ea">
    <w:name w:val="Вc2еe5рf0хf5нedиe8йe9 кeaоeeлebоeeнedтf2иe8тf2уf3лeb Зc7нedаe0кea"/>
    <w:uiPriority w:val="3"/>
    <w:rsid w:val="000C61A1"/>
    <w:rPr>
      <w:rFonts w:ascii="Times New Roman" w:eastAsia="Times New Roman" w:hAnsi="Times New Roman" w:cs="Times New Roman"/>
    </w:rPr>
  </w:style>
  <w:style w:type="character" w:customStyle="1" w:styleId="c7e0e3eeebeee2eeea1c7ede0ea1">
    <w:name w:val="Зc7аe0гe3оeeлebоeeвe2оeeкea 1 Зc7нedаe0кea1"/>
    <w:uiPriority w:val="3"/>
    <w:rsid w:val="000C61A1"/>
    <w:rPr>
      <w:rFonts w:ascii="Tahoma" w:eastAsia="Times New Roman" w:hAnsi="Tahoma" w:cs="Tahoma"/>
      <w:sz w:val="20"/>
      <w:szCs w:val="20"/>
      <w:lang w:val="en-US"/>
    </w:rPr>
  </w:style>
  <w:style w:type="character" w:customStyle="1" w:styleId="c7ede0eaeff0e8ece5f7e0ede8ff1">
    <w:name w:val="Зc7нedаe0кea пefрf0иe8мecеe5чf7аe0нedиe8яff1"/>
    <w:uiPriority w:val="3"/>
    <w:rsid w:val="000C61A1"/>
    <w:rPr>
      <w:rFonts w:eastAsia="Times New Roman"/>
      <w:sz w:val="16"/>
      <w:szCs w:val="16"/>
    </w:rPr>
  </w:style>
  <w:style w:type="character" w:customStyle="1" w:styleId="d2e5eaf1f2eff0e8ece5f7e0ede8ffc7ede0ea">
    <w:name w:val="Тd2еe5кeaсf1тf2 пefрf0иe8мecеe5чf7аe0нedиe8яff Зc7нedаe0кea"/>
    <w:uiPriority w:val="3"/>
    <w:rsid w:val="000C61A1"/>
    <w:rPr>
      <w:rFonts w:eastAsia="Times New Roman"/>
      <w:sz w:val="20"/>
      <w:szCs w:val="20"/>
    </w:rPr>
  </w:style>
  <w:style w:type="character" w:customStyle="1" w:styleId="d2e5ece0eff0e8ece5f7e0ede8ffc7ede0ea">
    <w:name w:val="Тd2еe5мecаe0 пefрf0иe8мecеe5чf7аe0нedиe8яff Зc7нedаe0кea"/>
    <w:uiPriority w:val="3"/>
    <w:rsid w:val="000C61A1"/>
    <w:rPr>
      <w:rFonts w:eastAsia="Times New Roman"/>
      <w:b/>
      <w:bCs/>
      <w:sz w:val="20"/>
      <w:szCs w:val="20"/>
    </w:rPr>
  </w:style>
  <w:style w:type="character" w:customStyle="1" w:styleId="d2e5eaf1f2e2fbedeef1eae8c7ede0ea">
    <w:name w:val="Тd2еe5кeaсf1тf2 вe2ыfbнedоeeсf1кeaиe8 Зc7нedаe0кea"/>
    <w:uiPriority w:val="3"/>
    <w:rsid w:val="000C61A1"/>
    <w:rPr>
      <w:rFonts w:ascii="Tahoma" w:eastAsia="Times New Roman" w:hAnsi="Tahoma" w:cs="Tahoma"/>
      <w:sz w:val="16"/>
      <w:szCs w:val="16"/>
    </w:rPr>
  </w:style>
  <w:style w:type="character" w:customStyle="1" w:styleId="cde8e6ede8e9eaeeebeeedf2e8f2f3ebc7ede0ea">
    <w:name w:val="Нcdиe8жe6нedиe8йe9 кeaоeeлebоeeнedтf2иe8тf2уf3лeb Зc7нedаe0кea"/>
    <w:uiPriority w:val="6"/>
    <w:rsid w:val="000C61A1"/>
    <w:rPr>
      <w:rFonts w:eastAsia="Times New Roman"/>
    </w:rPr>
  </w:style>
  <w:style w:type="character" w:customStyle="1" w:styleId="d2e5eaf1f2f1edeef1eae8c7ede0ea">
    <w:name w:val="Тd2еe5кeaсf1тf2 сf1нedоeeсf1кeaиe8 Зc7нedаe0кea"/>
    <w:uiPriority w:val="3"/>
    <w:rsid w:val="000C61A1"/>
    <w:rPr>
      <w:rFonts w:ascii="Times New Roman" w:eastAsia="Times New Roman" w:hAnsi="Times New Roman" w:cs="Times New Roman"/>
      <w:sz w:val="20"/>
      <w:szCs w:val="20"/>
    </w:rPr>
  </w:style>
  <w:style w:type="character" w:customStyle="1" w:styleId="d1e8ece2eeebf1edeef1eae8">
    <w:name w:val="Сd1иe8мecвe2оeeлeb сf1нedоeeсf1кeaиe8"/>
    <w:uiPriority w:val="3"/>
    <w:rsid w:val="000C61A1"/>
    <w:rPr>
      <w:rFonts w:eastAsia="Times New Roman"/>
      <w:vertAlign w:val="superscript"/>
    </w:rPr>
  </w:style>
  <w:style w:type="character" w:customStyle="1" w:styleId="d2e5eaf1f2eaeeedf6e5e2eee9f1edeef1eae8c7ede0ea">
    <w:name w:val="Тd2еe5кeaсf1тf2 кeaоeeнedцf6еe5вe2оeeйe9 сf1нedоeeсf1кeaиe8 Зc7нedаe0кea"/>
    <w:uiPriority w:val="3"/>
    <w:rsid w:val="000C61A1"/>
    <w:rPr>
      <w:rFonts w:eastAsia="Times New Roman"/>
      <w:sz w:val="20"/>
      <w:szCs w:val="20"/>
    </w:rPr>
  </w:style>
  <w:style w:type="character" w:customStyle="1" w:styleId="d1e8ece2eeebfbeaeeedf6e5e2eee9f1edeef1eae8">
    <w:name w:val="Сd1иe8мecвe2оeeлebыfb кeaоeeнedцf6еe5вe2оeeйe9 сf1нedоeeсf1кeaиe8"/>
    <w:uiPriority w:val="3"/>
    <w:rsid w:val="000C61A1"/>
    <w:rPr>
      <w:rFonts w:eastAsia="Times New Roman"/>
      <w:vertAlign w:val="superscript"/>
    </w:rPr>
  </w:style>
  <w:style w:type="character" w:customStyle="1" w:styleId="cef1edeee2edeee9f2e5eaf1f2f1eef2f1f2f3efeeec2c7ede0ea">
    <w:name w:val="Оceсf1нedоeeвe2нedоeeйe9 тf2еe5кeaсf1тf2 сf1 оeeтf2сf1тf2уf3пefоeeмec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">
    <w:name w:val="Оceсf1нedоeeвe2нedоeeйe9 тf2еe5кeaсf1тf22"/>
    <w:uiPriority w:val="6"/>
    <w:rsid w:val="000C61A1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c7e0e3eeebeee2eeea4c7ede0ea">
    <w:name w:val="Зc7аe0гe3оeeлebоeeвe2оeeкea 4 Зc7нedаe0кea"/>
    <w:uiPriority w:val="3"/>
    <w:rsid w:val="000C61A1"/>
    <w:rPr>
      <w:rFonts w:ascii="Cambria" w:eastAsia="Times New Roman" w:hAnsi="Cambria" w:cs="Cambria"/>
      <w:b/>
      <w:bCs/>
      <w:i/>
      <w:iCs/>
      <w:color w:val="4F81BD"/>
    </w:rPr>
  </w:style>
  <w:style w:type="character" w:customStyle="1" w:styleId="c7e0e3eeebeee2eeea5c7ede0ea">
    <w:name w:val="Зc7аe0гe3оeeлebоeeвe2оeeкea 5 Зc7нedаe0кea"/>
    <w:uiPriority w:val="3"/>
    <w:rsid w:val="000C61A1"/>
    <w:rPr>
      <w:rFonts w:eastAsia="Times New Roman"/>
      <w:b/>
      <w:bCs/>
      <w:i/>
      <w:iCs/>
      <w:sz w:val="26"/>
      <w:szCs w:val="26"/>
    </w:rPr>
  </w:style>
  <w:style w:type="character" w:customStyle="1" w:styleId="c7e0e3eeebeee2eeea7c7ede0ea">
    <w:name w:val="Зc7аe0гe3оeeлebоeeвe2оeeкea 7 Зc7нedаe0кea"/>
    <w:uiPriority w:val="3"/>
    <w:rsid w:val="000C61A1"/>
    <w:rPr>
      <w:rFonts w:eastAsia="Times New Roman"/>
    </w:rPr>
  </w:style>
  <w:style w:type="character" w:customStyle="1" w:styleId="cfeef1e5f9b8edede0ffe3e8efe5f0f1f1fbebeae0">
    <w:name w:val="Пcfоeeсf1еe5щf9ёb8нedнedаe0яff гe3иe8пefеe5рf0сf1сf1ыfbлebкeaаe0"/>
    <w:uiPriority w:val="6"/>
    <w:rsid w:val="000C61A1"/>
    <w:rPr>
      <w:color w:val="800080"/>
      <w:u w:val="single"/>
    </w:rPr>
  </w:style>
  <w:style w:type="character" w:customStyle="1" w:styleId="cee1fbf7edfbe9e2e5e1c7ede0ea">
    <w:name w:val="Оceбe1ыfbчf7нedыfbйe9 (вe2еe5бe1)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c7ede0ea">
    <w:name w:val="Оceсf1нedоeeвe2нedоeeйe9 тf2еe5кeaсf1тf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ef1edeee2edeee9f2e5eaf1f22c7ede0ea">
    <w:name w:val="Оceсf1нedоeeвe2нedоeeйe9 тf2еe5кeaсf1тf2 2 Зc7нedаe0кea"/>
    <w:uiPriority w:val="6"/>
    <w:rsid w:val="000C61A1"/>
    <w:rPr>
      <w:rFonts w:ascii="Times New Roman" w:eastAsia="Times New Roman" w:hAnsi="Times New Roman" w:cs="Times New Roman"/>
    </w:rPr>
  </w:style>
  <w:style w:type="character" w:customStyle="1" w:styleId="ConsPlusCell3f3f3f3f">
    <w:name w:val="ConsPlusCell З3fн3fа3fк3f"/>
    <w:uiPriority w:val="6"/>
    <w:rsid w:val="000C61A1"/>
    <w:rPr>
      <w:rFonts w:ascii="Tms Rmn" w:eastAsia="Times New Roman" w:hAnsi="Tms Rmn" w:cs="Tms Rmn"/>
    </w:rPr>
  </w:style>
  <w:style w:type="character" w:customStyle="1" w:styleId="c7e0e3eeebeee2eeea3c7ede0ea">
    <w:name w:val="Зc7аe0гe3оeeлebоeeвe2оeeкea 3 Зc7нedаe0кea"/>
    <w:uiPriority w:val="3"/>
    <w:rsid w:val="000C61A1"/>
    <w:rPr>
      <w:rFonts w:ascii="Arial" w:eastAsia="Times New Roman" w:hAnsi="Arial" w:cs="Arial"/>
      <w:b/>
      <w:bCs/>
      <w:sz w:val="26"/>
      <w:szCs w:val="26"/>
    </w:rPr>
  </w:style>
  <w:style w:type="character" w:customStyle="1" w:styleId="c7e0e3eeebeee2eeea4c7ede0ea1">
    <w:name w:val="Зc7аe0гe3оeeлebоeeвe2оeeкea 4 Зc7нedаe0кea1"/>
    <w:uiPriority w:val="3"/>
    <w:rsid w:val="000C61A1"/>
    <w:rPr>
      <w:rFonts w:ascii="Times New Roman" w:eastAsia="Times New Roman" w:hAnsi="Times New Roman" w:cs="Times New Roman"/>
      <w:sz w:val="28"/>
      <w:szCs w:val="28"/>
    </w:rPr>
  </w:style>
  <w:style w:type="character" w:customStyle="1" w:styleId="afe">
    <w:name w:val="Гипертекстовая ссылка"/>
    <w:uiPriority w:val="67"/>
    <w:rsid w:val="000C61A1"/>
    <w:rPr>
      <w:rFonts w:cs="Times New Roman"/>
      <w:color w:val="106BBE"/>
    </w:rPr>
  </w:style>
  <w:style w:type="paragraph" w:customStyle="1" w:styleId="14">
    <w:name w:val="Заголовок1"/>
    <w:basedOn w:val="a"/>
    <w:next w:val="a0"/>
    <w:uiPriority w:val="67"/>
    <w:rsid w:val="000C61A1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5">
    <w:name w:val="Указатель1"/>
    <w:basedOn w:val="a"/>
    <w:uiPriority w:val="67"/>
    <w:rsid w:val="000C61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6">
    <w:name w:val="Абзац списка1"/>
    <w:basedOn w:val="a"/>
    <w:uiPriority w:val="67"/>
    <w:rsid w:val="000C61A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uiPriority w:val="6"/>
    <w:rsid w:val="000C61A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7">
    <w:name w:val="Обычный (веб)1"/>
    <w:basedOn w:val="a"/>
    <w:uiPriority w:val="68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right1">
    <w:name w:val="right1"/>
    <w:basedOn w:val="a"/>
    <w:uiPriority w:val="6"/>
    <w:rsid w:val="000C61A1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Верхний и нижний колонтитулы"/>
    <w:basedOn w:val="a"/>
    <w:uiPriority w:val="68"/>
    <w:rsid w:val="000C61A1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МУ Обычный стиль"/>
    <w:basedOn w:val="a"/>
    <w:uiPriority w:val="2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18">
    <w:name w:val="Текст примечания1"/>
    <w:basedOn w:val="a"/>
    <w:uiPriority w:val="67"/>
    <w:rsid w:val="000C61A1"/>
    <w:pPr>
      <w:suppressAutoHyphens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19">
    <w:name w:val="Тема примечания1"/>
    <w:basedOn w:val="18"/>
    <w:next w:val="18"/>
    <w:uiPriority w:val="67"/>
    <w:rsid w:val="000C61A1"/>
    <w:rPr>
      <w:b/>
      <w:bCs/>
    </w:rPr>
  </w:style>
  <w:style w:type="paragraph" w:customStyle="1" w:styleId="1a">
    <w:name w:val="Текст выноски1"/>
    <w:basedOn w:val="a"/>
    <w:uiPriority w:val="67"/>
    <w:rsid w:val="000C61A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sPlusDocList">
    <w:name w:val="ConsPlusDocList"/>
    <w:next w:val="a"/>
    <w:uiPriority w:val="6"/>
    <w:rsid w:val="000C61A1"/>
    <w:pPr>
      <w:widowControl w:val="0"/>
      <w:suppressAutoHyphens/>
      <w:spacing w:after="0" w:line="240" w:lineRule="auto"/>
    </w:pPr>
    <w:rPr>
      <w:rFonts w:ascii="Arial" w:eastAsia="Calibri" w:hAnsi="Arial" w:cs="Arial"/>
      <w:kern w:val="2"/>
      <w:sz w:val="20"/>
      <w:szCs w:val="20"/>
      <w:lang w:eastAsia="zh-CN" w:bidi="hi-IN"/>
    </w:rPr>
  </w:style>
  <w:style w:type="paragraph" w:customStyle="1" w:styleId="ConsPlusCell0">
    <w:name w:val="ConsPlusCell"/>
    <w:uiPriority w:val="6"/>
    <w:rsid w:val="000C61A1"/>
    <w:pPr>
      <w:suppressAutoHyphens/>
      <w:autoSpaceDE w:val="0"/>
      <w:spacing w:after="0" w:line="240" w:lineRule="auto"/>
    </w:pPr>
    <w:rPr>
      <w:rFonts w:ascii="Tms Rmn" w:eastAsia="Times New Roman" w:hAnsi="Tms Rmn" w:cs="Tms Rmn"/>
      <w:sz w:val="24"/>
      <w:szCs w:val="24"/>
      <w:lang w:eastAsia="zh-CN"/>
    </w:rPr>
  </w:style>
  <w:style w:type="paragraph" w:customStyle="1" w:styleId="formattext">
    <w:name w:val="formattext"/>
    <w:basedOn w:val="a"/>
    <w:uiPriority w:val="7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67"/>
    <w:rsid w:val="000C61A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Приложения"/>
    <w:basedOn w:val="2"/>
    <w:uiPriority w:val="67"/>
    <w:rsid w:val="000C61A1"/>
    <w:pPr>
      <w:keepNext/>
      <w:keepLines/>
      <w:numPr>
        <w:ilvl w:val="0"/>
        <w:numId w:val="0"/>
      </w:numPr>
      <w:spacing w:before="120" w:after="240" w:line="360" w:lineRule="auto"/>
      <w:contextualSpacing/>
    </w:pPr>
    <w:rPr>
      <w:rFonts w:ascii="Arial" w:eastAsia="SimSun" w:hAnsi="Arial" w:cs="Arial"/>
      <w:b/>
      <w:bCs/>
      <w:iCs/>
      <w:sz w:val="28"/>
      <w:szCs w:val="28"/>
    </w:rPr>
  </w:style>
  <w:style w:type="paragraph" w:customStyle="1" w:styleId="211">
    <w:name w:val="Основной текст 21"/>
    <w:basedOn w:val="a"/>
    <w:uiPriority w:val="67"/>
    <w:rsid w:val="000C61A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Рецензия1"/>
    <w:uiPriority w:val="68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uiPriority w:val="6"/>
    <w:rsid w:val="000C61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Основной текст с отступом1"/>
    <w:basedOn w:val="a"/>
    <w:uiPriority w:val="67"/>
    <w:rsid w:val="000C61A1"/>
    <w:pPr>
      <w:suppressAutoHyphens/>
      <w:spacing w:after="120" w:line="480" w:lineRule="auto"/>
    </w:pPr>
    <w:rPr>
      <w:rFonts w:ascii="Calibri" w:eastAsia="Calibri" w:hAnsi="Calibri" w:cs="Calibri"/>
      <w:sz w:val="24"/>
      <w:szCs w:val="24"/>
      <w:lang w:eastAsia="zh-CN"/>
    </w:rPr>
  </w:style>
  <w:style w:type="paragraph" w:customStyle="1" w:styleId="1d">
    <w:name w:val="Основной текст1"/>
    <w:basedOn w:val="a"/>
    <w:uiPriority w:val="67"/>
    <w:rsid w:val="000C61A1"/>
    <w:pPr>
      <w:shd w:val="clear" w:color="auto" w:fill="FFFFFF"/>
      <w:suppressAutoHyphens/>
      <w:spacing w:after="600" w:line="322" w:lineRule="exact"/>
      <w:ind w:hanging="840"/>
      <w:jc w:val="right"/>
    </w:pPr>
    <w:rPr>
      <w:rFonts w:ascii="Calibri" w:eastAsia="Calibri" w:hAnsi="Calibri" w:cs="Calibri"/>
      <w:sz w:val="27"/>
      <w:szCs w:val="27"/>
      <w:lang w:eastAsia="zh-CN"/>
    </w:rPr>
  </w:style>
  <w:style w:type="paragraph" w:customStyle="1" w:styleId="s16">
    <w:name w:val="s_16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uiPriority w:val="3"/>
    <w:rsid w:val="000C61A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e">
    <w:name w:val="Знак1"/>
    <w:basedOn w:val="a"/>
    <w:uiPriority w:val="67"/>
    <w:rsid w:val="000C61A1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310">
    <w:name w:val="Основной текст с отступом 31"/>
    <w:basedOn w:val="a"/>
    <w:uiPriority w:val="67"/>
    <w:rsid w:val="000C61A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7e0e3eeebeee2eeea1">
    <w:name w:val="Зc7аe0гe3оeeлebоeeвe2оeeкea 1"/>
    <w:basedOn w:val="a"/>
    <w:next w:val="a"/>
    <w:uiPriority w:val="3"/>
    <w:rsid w:val="000C61A1"/>
    <w:pPr>
      <w:keepNext/>
      <w:keepLines/>
      <w:suppressAutoHyphens/>
      <w:autoSpaceDE w:val="0"/>
      <w:spacing w:before="480" w:after="0" w:line="240" w:lineRule="auto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customStyle="1" w:styleId="c7e0e3eeebeee2eeea2">
    <w:name w:val="Зc7аe0гe3оeeлebоeeвe2оeeкea 2"/>
    <w:basedOn w:val="a"/>
    <w:next w:val="cef1edeee2edeee9f2e5eaf1f2"/>
    <w:uiPriority w:val="3"/>
    <w:rsid w:val="000C61A1"/>
    <w:pPr>
      <w:suppressAutoHyphens/>
      <w:autoSpaceDE w:val="0"/>
      <w:spacing w:before="514" w:after="257" w:line="240" w:lineRule="auto"/>
    </w:pPr>
    <w:rPr>
      <w:rFonts w:ascii="Times New Roman" w:eastAsia="Times New Roman" w:hAnsi="Times New Roman" w:cs="Liberation Serif"/>
      <w:color w:val="000000"/>
      <w:sz w:val="34"/>
      <w:szCs w:val="34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6"/>
    <w:rsid w:val="000C61A1"/>
    <w:pPr>
      <w:suppressAutoHyphens/>
      <w:autoSpaceDE w:val="0"/>
      <w:spacing w:after="12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4">
    <w:name w:val="Зc7аe0гe3оeeлebоeeвe2оeeкea 4"/>
    <w:basedOn w:val="a"/>
    <w:next w:val="a"/>
    <w:uiPriority w:val="3"/>
    <w:rsid w:val="000C61A1"/>
    <w:pPr>
      <w:keepNext/>
      <w:keepLines/>
      <w:suppressAutoHyphens/>
      <w:autoSpaceDE w:val="0"/>
      <w:spacing w:before="200" w:after="0" w:line="240" w:lineRule="auto"/>
    </w:pPr>
    <w:rPr>
      <w:rFonts w:ascii="Cambria" w:eastAsia="Times New Roman" w:hAnsi="Cambria" w:cs="Cambria"/>
      <w:b/>
      <w:bCs/>
      <w:i/>
      <w:iCs/>
      <w:color w:val="4F81BD"/>
      <w:sz w:val="24"/>
      <w:szCs w:val="24"/>
      <w:lang w:eastAsia="zh-CN"/>
    </w:rPr>
  </w:style>
  <w:style w:type="paragraph" w:customStyle="1" w:styleId="c7e0e3eeebeee2eeea5">
    <w:name w:val="Зc7аe0гe3оeeлebоeeвe2оeeкea 5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customStyle="1" w:styleId="c7e0e3eeebeee2eeea7">
    <w:name w:val="Зc7аe0гe3оeeлebоeeвe2оeeкea 7"/>
    <w:basedOn w:val="a"/>
    <w:next w:val="a"/>
    <w:uiPriority w:val="3"/>
    <w:rsid w:val="000C61A1"/>
    <w:pPr>
      <w:suppressAutoHyphens/>
      <w:autoSpaceDE w:val="0"/>
      <w:spacing w:before="240" w:after="6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7e0e3eeebeee2eeea">
    <w:name w:val="Зc7аe0гe3оeeлebоeeвe2оeeкea"/>
    <w:basedOn w:val="a"/>
    <w:next w:val="cef1edeee2edeee9f2e5eaf1f2"/>
    <w:uiPriority w:val="3"/>
    <w:rsid w:val="000C61A1"/>
    <w:pPr>
      <w:keepNext/>
      <w:suppressAutoHyphens/>
      <w:autoSpaceDE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zh-CN"/>
    </w:rPr>
  </w:style>
  <w:style w:type="paragraph" w:customStyle="1" w:styleId="d1efe8f1eeea">
    <w:name w:val="Сd1пefиe8сf1оeeкea"/>
    <w:basedOn w:val="cef1edeee2edeee9f2e5eaf1f2"/>
    <w:uiPriority w:val="3"/>
    <w:rsid w:val="000C61A1"/>
  </w:style>
  <w:style w:type="paragraph" w:customStyle="1" w:styleId="cde0e7e2e0ede8e5">
    <w:name w:val="Нcdаe0зe7вe2аe0нedиe8еe5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">
    <w:name w:val="Уd3кeaаe0зe7аe0тf2еe5лebьfc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de0e7e2e0ede8e5eee1fae5eaf2e0">
    <w:name w:val="Нcdаe0зe7вe2аe0нedиe8еe5 оeeбe1ъfaеe5кeaтf2аe0"/>
    <w:basedOn w:val="a"/>
    <w:uiPriority w:val="6"/>
    <w:rsid w:val="000C61A1"/>
    <w:pPr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Liberation Serif"/>
      <w:i/>
      <w:iCs/>
      <w:sz w:val="24"/>
      <w:szCs w:val="24"/>
      <w:lang w:eastAsia="zh-CN"/>
    </w:rPr>
  </w:style>
  <w:style w:type="paragraph" w:customStyle="1" w:styleId="d3eae0e7e0f2e5ebfc1">
    <w:name w:val="Уd3кeaаe0зe7аe0тf2еe5лebьfc1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0e1e7e0f6f1efe8f1eae0">
    <w:name w:val="Аc0бe1зe7аe0цf6 сf1пefиe8сf1кeaаe0"/>
    <w:basedOn w:val="a"/>
    <w:uiPriority w:val="3"/>
    <w:rsid w:val="000C61A1"/>
    <w:pPr>
      <w:suppressAutoHyphens/>
      <w:autoSpaceDE w:val="0"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customStyle="1" w:styleId="cee1fbf7edfbe9e2e5e1">
    <w:name w:val="Оceбe1ыfbчf7нedыfbйe9 (вe2еe5бe1)"/>
    <w:basedOn w:val="a"/>
    <w:uiPriority w:val="6"/>
    <w:rsid w:val="000C61A1"/>
    <w:pPr>
      <w:suppressAutoHyphens/>
      <w:autoSpaceDE w:val="0"/>
      <w:spacing w:before="280" w:after="28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">
    <w:name w:val="Вc2еe5рf0хf5нedиe8йe9 кeaоeeлebоeeнedтf2иe8тf2уf3лeb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cd3cee1fbf7edfbe9f1f2e8ebfc">
    <w:name w:val="МccУd3 Оceбe1ыfbчf7нedыfbйe9 сf1тf2иe8лebьfc"/>
    <w:basedOn w:val="a"/>
    <w:uiPriority w:val="6"/>
    <w:rsid w:val="000C61A1"/>
    <w:pPr>
      <w:suppressAutoHyphens/>
      <w:autoSpaceDE w:val="0"/>
      <w:spacing w:after="0" w:line="360" w:lineRule="auto"/>
      <w:jc w:val="both"/>
    </w:pPr>
    <w:rPr>
      <w:rFonts w:ascii="Times New Roman" w:eastAsia="Times New Roman" w:hAnsi="Times New Roman" w:cs="Liberation Serif"/>
      <w:sz w:val="28"/>
      <w:szCs w:val="28"/>
      <w:lang w:eastAsia="zh-CN"/>
    </w:rPr>
  </w:style>
  <w:style w:type="paragraph" w:customStyle="1" w:styleId="d2e5eaf1f2eff0e8ece5f7e0ede8ff1">
    <w:name w:val="Тd2еe5кeaсf1тf2 пefрf0иe8мecеe5чf7аe0нedиe8яff1"/>
    <w:basedOn w:val="a"/>
    <w:uiPriority w:val="3"/>
    <w:rsid w:val="000C61A1"/>
    <w:pPr>
      <w:suppressAutoHyphens/>
      <w:autoSpaceDE w:val="0"/>
      <w:spacing w:after="20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d2e5ece0eff0e8ece5f7e0ede8ff">
    <w:name w:val="Тd2еe5мecаe0 пefрf0иe8мecеe5чf7аe0нedиe8яff"/>
    <w:basedOn w:val="d2e5eaf1f2eff0e8ece5f7e0ede8ff1"/>
    <w:next w:val="d2e5eaf1f2eff0e8ece5f7e0ede8ff1"/>
    <w:uiPriority w:val="3"/>
    <w:rsid w:val="000C61A1"/>
    <w:rPr>
      <w:b/>
      <w:bCs/>
    </w:rPr>
  </w:style>
  <w:style w:type="paragraph" w:customStyle="1" w:styleId="d2e5eaf1f2e2fbedeef1eae8">
    <w:name w:val="Тd2еe5кeaсf1тf2 вe2ыfbнedоeeсf1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de8e6ede8e9eaeeebeeedf2e8f2f3eb">
    <w:name w:val="Нcdиe8жe6нedиe8йe9 кeaоeeлebоeeнedтf2иe8тf2уf3лeb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1edeef1eae0">
    <w:name w:val="Сd1нedоeeсf1кeaаe0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0"/>
      <w:szCs w:val="20"/>
      <w:lang w:eastAsia="zh-CN"/>
    </w:rPr>
  </w:style>
  <w:style w:type="paragraph" w:customStyle="1" w:styleId="caeeedf6e5e2e0fff1edeef1eae0">
    <w:name w:val="Кcaоeeнedцf6еe5вe2аe0яff сf1нedоeeсf1кeaаe0"/>
    <w:basedOn w:val="a"/>
    <w:uiPriority w:val="6"/>
    <w:rsid w:val="000C61A1"/>
    <w:pPr>
      <w:suppressAutoHyphens/>
      <w:autoSpaceDE w:val="0"/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paragraph" w:customStyle="1" w:styleId="c1e5e7e8edf2e5f0e2e0ebe0">
    <w:name w:val="Бc1еe5зe7 иe8нedтf2еe5рf0вe2аe0лebаe0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21">
    <w:name w:val="Оceсf1нedоeeвe2нedоeeйe9 тf2еe5кeaсf1тf2 сf1 оeeтf2сf1тf2уf3пefоeeмec 21"/>
    <w:basedOn w:val="a"/>
    <w:uiPriority w:val="6"/>
    <w:rsid w:val="000C61A1"/>
    <w:pPr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cff0e8ebeee6e5ede8ff">
    <w:name w:val="Зc7аe0гe3оeeлebоeeвe2оeeкea Пcfрf0иe8лebоeeжe6еe5нedиe8яff"/>
    <w:basedOn w:val="c7e0e3eeebeee2eeea2"/>
    <w:uiPriority w:val="3"/>
    <w:rsid w:val="000C61A1"/>
    <w:pPr>
      <w:keepNext/>
      <w:keepLines/>
      <w:spacing w:before="120" w:after="240" w:line="360" w:lineRule="auto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6"/>
    <w:rsid w:val="000C61A1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21">
    <w:name w:val="Оceсf1нedоeeвe2нedоeeйe9 тf2еe5кeaсf1тf2 2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d0e5f6e5ede7e8ff">
    <w:name w:val="Рd0еe5цf6еe5нedзe7иe8яff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ef1edeee2edeee9f2e5eaf1f2f1eef2f1f2f3efeeec1">
    <w:name w:val="Оceсf1нedоeeвe2нedоeeйe9 тf2еe5кeaсf1тf2 сf1 оeeтf2сf1тf2уf3пefоeeмec1"/>
    <w:basedOn w:val="a"/>
    <w:uiPriority w:val="6"/>
    <w:rsid w:val="000C61A1"/>
    <w:pPr>
      <w:suppressAutoHyphens/>
      <w:autoSpaceDE w:val="0"/>
      <w:spacing w:after="120" w:line="480" w:lineRule="auto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cef1edeee2edeee9f2e5eaf1f21">
    <w:name w:val="Оceсf1нedоeeвe2нedоeeйe9 тf2еe5кeaсf1тf21"/>
    <w:basedOn w:val="a"/>
    <w:uiPriority w:val="6"/>
    <w:rsid w:val="000C61A1"/>
    <w:pPr>
      <w:shd w:val="clear" w:color="auto" w:fill="FFFFFF"/>
      <w:suppressAutoHyphens/>
      <w:autoSpaceDE w:val="0"/>
      <w:spacing w:after="600" w:line="322" w:lineRule="exact"/>
      <w:ind w:hanging="840"/>
      <w:jc w:val="right"/>
    </w:pPr>
    <w:rPr>
      <w:rFonts w:ascii="Calibri" w:eastAsia="Times New Roman" w:hAnsi="Calibri" w:cs="Calibri"/>
      <w:sz w:val="27"/>
      <w:szCs w:val="27"/>
      <w:lang w:eastAsia="zh-CN"/>
    </w:rPr>
  </w:style>
  <w:style w:type="paragraph" w:customStyle="1" w:styleId="c7ede0ea">
    <w:name w:val="Зc7нedаe0кea"/>
    <w:basedOn w:val="a"/>
    <w:uiPriority w:val="3"/>
    <w:rsid w:val="000C61A1"/>
    <w:pPr>
      <w:suppressAutoHyphens/>
      <w:autoSpaceDE w:val="0"/>
      <w:spacing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d1eee4e5f0e6e8eceee5f2e0e1ebe8f6fb">
    <w:name w:val="Сd1оeeдe4еe5рf0жe6иe8мecоeeеe5 тf2аe0бe1лebиe8цf6ыfb"/>
    <w:basedOn w:val="a"/>
    <w:uiPriority w:val="3"/>
    <w:rsid w:val="000C61A1"/>
    <w:pPr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7e0e3eeebeee2eeeaf2e0e1ebe8f6fb">
    <w:name w:val="Зc7аe0гe3оeeлebоeeвe2оeeкea тf2аe0бe1лebиe8цf6ыfb"/>
    <w:basedOn w:val="d1eee4e5f0e6e8eceee5f2e0e1ebe8f6fb"/>
    <w:uiPriority w:val="3"/>
    <w:rsid w:val="000C61A1"/>
    <w:pPr>
      <w:jc w:val="center"/>
    </w:pPr>
    <w:rPr>
      <w:b/>
      <w:bCs/>
    </w:rPr>
  </w:style>
  <w:style w:type="paragraph" w:customStyle="1" w:styleId="d1eee4e5f0e6e8eceee5e2f0e5e7eae8">
    <w:name w:val="Сd1оeeдe4еe5рf0жe6иe8мecоeeеe5 вe2рf0еe5зe7кeaиe8"/>
    <w:basedOn w:val="a"/>
    <w:uiPriority w:val="3"/>
    <w:rsid w:val="000C61A1"/>
    <w:pPr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c2e5f0f5ede8e9eaeeebeeedf2e8f2f3ebf1ebe5e2e0">
    <w:name w:val="Вc2еe5рf0хf5нedиe8йe9 кeaоeeлebоeeнedтf2иe8тf2уf3лeb сf1лebеe5вe2аe0"/>
    <w:basedOn w:val="a"/>
    <w:uiPriority w:val="3"/>
    <w:rsid w:val="000C61A1"/>
    <w:pPr>
      <w:suppressLineNumbers/>
      <w:tabs>
        <w:tab w:val="center" w:pos="4729"/>
        <w:tab w:val="right" w:pos="9459"/>
      </w:tabs>
      <w:suppressAutoHyphens/>
      <w:autoSpaceDE w:val="0"/>
      <w:spacing w:after="0" w:line="240" w:lineRule="auto"/>
    </w:pPr>
    <w:rPr>
      <w:rFonts w:ascii="Times New Roman" w:eastAsia="Times New Roman" w:hAnsi="Times New Roman" w:cs="Liberation Serif"/>
      <w:sz w:val="24"/>
      <w:szCs w:val="24"/>
      <w:lang w:eastAsia="zh-CN"/>
    </w:rPr>
  </w:style>
  <w:style w:type="paragraph" w:customStyle="1" w:styleId="aff2">
    <w:name w:val="Содержимое таблицы"/>
    <w:basedOn w:val="a"/>
    <w:uiPriority w:val="67"/>
    <w:rsid w:val="000C61A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uiPriority w:val="67"/>
    <w:rsid w:val="000C61A1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uiPriority w:val="67"/>
    <w:rsid w:val="000C61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Balloon Text"/>
    <w:basedOn w:val="a"/>
    <w:link w:val="1f"/>
    <w:uiPriority w:val="99"/>
    <w:semiHidden/>
    <w:unhideWhenUsed/>
    <w:rsid w:val="000A7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">
    <w:name w:val="Текст выноски Знак1"/>
    <w:basedOn w:val="a1"/>
    <w:link w:val="aff5"/>
    <w:uiPriority w:val="99"/>
    <w:semiHidden/>
    <w:rsid w:val="000A7112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1"/>
    <w:link w:val="6"/>
    <w:uiPriority w:val="9"/>
    <w:rsid w:val="0058653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31">
    <w:name w:val="Заголовок 3 Знак1"/>
    <w:basedOn w:val="a1"/>
    <w:link w:val="3"/>
    <w:uiPriority w:val="9"/>
    <w:rsid w:val="0005460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0336DA60F86D63DCDFA8D98ED087F9A&amp;req=doc&amp;base=LAW&amp;n=183496&amp;date=27.03.2019" TargetMode="External"/><Relationship Id="rId18" Type="http://schemas.openxmlformats.org/officeDocument/2006/relationships/header" Target="header2.xml"/><Relationship Id="rId26" Type="http://schemas.openxmlformats.org/officeDocument/2006/relationships/hyperlink" Target="http://base.garant.ru/70865886/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7" Type="http://schemas.openxmlformats.org/officeDocument/2006/relationships/header" Target="header1.xml"/><Relationship Id="rId25" Type="http://schemas.openxmlformats.org/officeDocument/2006/relationships/hyperlink" Target="http://base.garant.ru/70865886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mchernushka.ru/" TargetMode="External"/><Relationship Id="rId20" Type="http://schemas.openxmlformats.org/officeDocument/2006/relationships/footer" Target="footer2.xml"/><Relationship Id="rId29" Type="http://schemas.openxmlformats.org/officeDocument/2006/relationships/hyperlink" Target="http://base.garant.ru/70865886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skaadm@rambler.ru/" TargetMode="External"/><Relationship Id="rId24" Type="http://schemas.openxmlformats.org/officeDocument/2006/relationships/hyperlink" Target="http://base.garant.ru/70865886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.gosuslugi.ru/" TargetMode="External"/><Relationship Id="rId23" Type="http://schemas.openxmlformats.org/officeDocument/2006/relationships/hyperlink" Target="http://base.garant.ru/70865886/" TargetMode="External"/><Relationship Id="rId28" Type="http://schemas.openxmlformats.org/officeDocument/2006/relationships/hyperlink" Target="http://base.garant.ru/70865886/" TargetMode="External"/><Relationship Id="rId10" Type="http://schemas.openxmlformats.org/officeDocument/2006/relationships/hyperlink" Target="consultantplus://offline/ref=4BE932114CE45B462BCA554EB6A3CDA5FD5486EE25D451270EB1B74EDC520262BAD2F914BC357CF8CCzAG" TargetMode="External"/><Relationship Id="rId19" Type="http://schemas.openxmlformats.org/officeDocument/2006/relationships/footer" Target="footer1.xml"/><Relationship Id="rId31" Type="http://schemas.openxmlformats.org/officeDocument/2006/relationships/hyperlink" Target="http://base.garant.ru/7086588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BE932114CE45B462BCA554EB6A3CDA5F55A83EA2CDB0C2D06E8BB4CCDzBG" TargetMode="External"/><Relationship Id="rId14" Type="http://schemas.openxmlformats.org/officeDocument/2006/relationships/hyperlink" Target="consultantplus://offline/ref=9DFCD0BC58F1901188C452263C0976EC7682B8277B42784B22C3A2DEC2AABDAEC9F86746227977ABeCmEQ" TargetMode="External"/><Relationship Id="rId22" Type="http://schemas.openxmlformats.org/officeDocument/2006/relationships/footer" Target="footer3.xml"/><Relationship Id="rId27" Type="http://schemas.openxmlformats.org/officeDocument/2006/relationships/hyperlink" Target="http://base.garant.ru/12138258/" TargetMode="External"/><Relationship Id="rId30" Type="http://schemas.openxmlformats.org/officeDocument/2006/relationships/hyperlink" Target="http://base.garant.ru/70865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7E58-8603-424D-9E8D-69411DBF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10599</Words>
  <Characters>60417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19</cp:revision>
  <cp:lastPrinted>2022-04-04T08:17:00Z</cp:lastPrinted>
  <dcterms:created xsi:type="dcterms:W3CDTF">2022-03-11T04:57:00Z</dcterms:created>
  <dcterms:modified xsi:type="dcterms:W3CDTF">2022-04-26T07:11:00Z</dcterms:modified>
</cp:coreProperties>
</file>