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AD" w:rsidRDefault="00B24C04">
      <w:pPr>
        <w:pStyle w:val="a4"/>
      </w:pPr>
      <w:r>
        <w:t>Муниципальный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благоустройства</w:t>
      </w:r>
    </w:p>
    <w:p w:rsidR="008C22AD" w:rsidRDefault="008C22AD">
      <w:pPr>
        <w:pStyle w:val="a3"/>
        <w:spacing w:before="3"/>
        <w:ind w:left="0"/>
        <w:rPr>
          <w:b/>
          <w:sz w:val="27"/>
        </w:rPr>
      </w:pPr>
    </w:p>
    <w:p w:rsidR="008C22AD" w:rsidRDefault="00B24C04">
      <w:pPr>
        <w:pStyle w:val="a3"/>
        <w:ind w:left="247" w:right="551" w:firstLine="6"/>
        <w:jc w:val="center"/>
      </w:pPr>
      <w:r>
        <w:t>Перечень нормативных правовых актов или их отдельных частей, содержащих обязательные требования, оценка соблюдения 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благоустройства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proofErr w:type="spellStart"/>
      <w:r w:rsidR="001D0B16">
        <w:t>Паскинском</w:t>
      </w:r>
      <w:proofErr w:type="spellEnd"/>
      <w:r w:rsidR="001D0B16">
        <w:t xml:space="preserve"> </w:t>
      </w:r>
      <w:r w:rsidR="00582C8D">
        <w:t xml:space="preserve"> сельском поселении</w:t>
      </w:r>
      <w:r>
        <w:t>,</w:t>
      </w:r>
      <w:r>
        <w:rPr>
          <w:spacing w:val="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3"/>
        </w:rPr>
        <w:t xml:space="preserve"> </w:t>
      </w:r>
      <w:r>
        <w:t>нормативных правовых актов</w:t>
      </w:r>
    </w:p>
    <w:p w:rsidR="008C22AD" w:rsidRDefault="008C22AD">
      <w:pPr>
        <w:pStyle w:val="a3"/>
        <w:spacing w:before="6"/>
        <w:ind w:left="0"/>
        <w:rPr>
          <w:sz w:val="27"/>
        </w:r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6"/>
        <w:gridCol w:w="2282"/>
        <w:gridCol w:w="1846"/>
        <w:gridCol w:w="7272"/>
      </w:tblGrid>
      <w:tr w:rsidR="008C22AD">
        <w:trPr>
          <w:trHeight w:val="3704"/>
        </w:trPr>
        <w:tc>
          <w:tcPr>
            <w:tcW w:w="588" w:type="dxa"/>
            <w:shd w:val="clear" w:color="auto" w:fill="F6F7F9"/>
          </w:tcPr>
          <w:p w:rsidR="008C22AD" w:rsidRDefault="00B24C04">
            <w:pPr>
              <w:pStyle w:val="TableParagraph"/>
              <w:spacing w:line="513" w:lineRule="auto"/>
              <w:ind w:left="133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886" w:type="dxa"/>
            <w:shd w:val="clear" w:color="auto" w:fill="F6F7F9"/>
          </w:tcPr>
          <w:p w:rsidR="008C22AD" w:rsidRDefault="00B24C04">
            <w:pPr>
              <w:pStyle w:val="TableParagraph"/>
              <w:ind w:left="660" w:right="571" w:hanging="5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282" w:type="dxa"/>
            <w:shd w:val="clear" w:color="auto" w:fill="F6F7F9"/>
          </w:tcPr>
          <w:p w:rsidR="008C22AD" w:rsidRDefault="00B24C04">
            <w:pPr>
              <w:pStyle w:val="TableParagraph"/>
              <w:ind w:left="210" w:right="183" w:hanging="3"/>
              <w:jc w:val="center"/>
              <w:rPr>
                <w:sz w:val="24"/>
              </w:rPr>
            </w:pPr>
            <w:r>
              <w:rPr>
                <w:sz w:val="24"/>
              </w:rPr>
              <w:t>Краткое 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круга лиц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Указание</w:t>
            </w:r>
          </w:p>
          <w:p w:rsidR="008C22AD" w:rsidRDefault="008C22AD">
            <w:pPr>
              <w:pStyle w:val="TableParagraph"/>
              <w:spacing w:before="3"/>
              <w:rPr>
                <w:sz w:val="27"/>
              </w:rPr>
            </w:pPr>
          </w:p>
          <w:p w:rsidR="008C22AD" w:rsidRDefault="00B24C04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на </w:t>
            </w:r>
            <w:r>
              <w:rPr>
                <w:sz w:val="24"/>
              </w:rPr>
              <w:t>структурные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единицы акта,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</w:p>
          <w:p w:rsidR="008C22AD" w:rsidRDefault="008C22AD">
            <w:pPr>
              <w:pStyle w:val="TableParagraph"/>
              <w:spacing w:before="6"/>
              <w:rPr>
                <w:sz w:val="27"/>
              </w:rPr>
            </w:pPr>
          </w:p>
          <w:p w:rsidR="008C22AD" w:rsidRDefault="00B24C04">
            <w:pPr>
              <w:pStyle w:val="TableParagraph"/>
              <w:ind w:left="252" w:right="228" w:firstLine="4"/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контролю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3080" w:right="3058"/>
              <w:jc w:val="center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</w:tr>
      <w:tr w:rsidR="008C22AD">
        <w:trPr>
          <w:trHeight w:val="591"/>
        </w:trPr>
        <w:tc>
          <w:tcPr>
            <w:tcW w:w="14874" w:type="dxa"/>
            <w:gridSpan w:val="5"/>
          </w:tcPr>
          <w:p w:rsidR="008C22AD" w:rsidRDefault="00B24C04">
            <w:pPr>
              <w:pStyle w:val="TableParagraph"/>
              <w:ind w:left="5826" w:right="5804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</w:tr>
      <w:tr w:rsidR="008C22AD">
        <w:trPr>
          <w:trHeight w:val="1694"/>
        </w:trPr>
        <w:tc>
          <w:tcPr>
            <w:tcW w:w="588" w:type="dxa"/>
            <w:vMerge w:val="restart"/>
            <w:shd w:val="clear" w:color="auto" w:fill="F6F7F9"/>
          </w:tcPr>
          <w:p w:rsidR="008C22AD" w:rsidRDefault="00B24C04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86" w:type="dxa"/>
            <w:vMerge w:val="restart"/>
            <w:shd w:val="clear" w:color="auto" w:fill="F6F7F9"/>
          </w:tcPr>
          <w:p w:rsidR="008C22AD" w:rsidRDefault="00B24C04">
            <w:pPr>
              <w:pStyle w:val="TableParagraph"/>
              <w:ind w:left="128" w:right="1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Федеральный закон </w:t>
            </w:r>
            <w:r>
              <w:rPr>
                <w:sz w:val="24"/>
              </w:rPr>
              <w:t xml:space="preserve">от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января 2002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№ </w:t>
            </w:r>
            <w:r>
              <w:rPr>
                <w:i/>
                <w:sz w:val="24"/>
              </w:rPr>
              <w:t>7-ФЗ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"Об </w:t>
            </w:r>
            <w:r>
              <w:rPr>
                <w:i/>
                <w:sz w:val="24"/>
              </w:rPr>
              <w:t>охране окружающей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среды"</w:t>
            </w:r>
          </w:p>
        </w:tc>
        <w:tc>
          <w:tcPr>
            <w:tcW w:w="2282" w:type="dxa"/>
            <w:vMerge w:val="restart"/>
            <w:shd w:val="clear" w:color="auto" w:fill="F6F7F9"/>
          </w:tcPr>
          <w:p w:rsidR="008C22AD" w:rsidRDefault="00B24C04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10" w:right="83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   сооружений   и   иных   объектов   принимаются   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i/>
                <w:sz w:val="24"/>
              </w:rPr>
              <w:t>охране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среды, </w:t>
            </w:r>
            <w:r>
              <w:rPr>
                <w:sz w:val="24"/>
              </w:rPr>
              <w:t>восстановлению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законодательством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Федерации.</w:t>
            </w:r>
          </w:p>
        </w:tc>
      </w:tr>
      <w:tr w:rsidR="008C22AD">
        <w:trPr>
          <w:trHeight w:val="2484"/>
        </w:trPr>
        <w:tc>
          <w:tcPr>
            <w:tcW w:w="588" w:type="dxa"/>
            <w:vMerge/>
            <w:tcBorders>
              <w:top w:val="nil"/>
            </w:tcBorders>
            <w:shd w:val="clear" w:color="auto" w:fill="F6F7F9"/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shd w:val="clear" w:color="auto" w:fill="F6F7F9"/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  <w:shd w:val="clear" w:color="auto" w:fill="F6F7F9"/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8C22AD" w:rsidRDefault="00B24C04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spacing w:line="270" w:lineRule="atLeast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Запрещается ввод в эксплуатацию зданий, строений, сооружений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сбросов </w:t>
            </w:r>
            <w:r>
              <w:rPr>
                <w:sz w:val="24"/>
                <w:u w:val="single"/>
              </w:rPr>
              <w:t>загрязняющих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z w:val="24"/>
              </w:rPr>
              <w:t>, обеспечивающими выполнение установленных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sz w:val="24"/>
                <w:u w:val="single"/>
              </w:rPr>
              <w:t>охраны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среды. </w:t>
            </w: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  не   оснащенных   средствами  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загрязнением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охране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земель,</w:t>
            </w:r>
          </w:p>
        </w:tc>
      </w:tr>
    </w:tbl>
    <w:p w:rsidR="008C22AD" w:rsidRDefault="008C22AD">
      <w:pPr>
        <w:spacing w:line="270" w:lineRule="atLeast"/>
        <w:jc w:val="both"/>
        <w:rPr>
          <w:sz w:val="24"/>
        </w:rPr>
        <w:sectPr w:rsidR="008C22AD">
          <w:type w:val="continuous"/>
          <w:pgSz w:w="16840" w:h="11910" w:orient="landscape"/>
          <w:pgMar w:top="50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6"/>
        <w:gridCol w:w="2282"/>
        <w:gridCol w:w="1846"/>
        <w:gridCol w:w="7272"/>
      </w:tblGrid>
      <w:tr w:rsidR="008C22AD">
        <w:trPr>
          <w:trHeight w:val="866"/>
        </w:trPr>
        <w:tc>
          <w:tcPr>
            <w:tcW w:w="588" w:type="dxa"/>
            <w:vMerge w:val="restart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vMerge w:val="restart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8C22AD">
        <w:trPr>
          <w:trHeight w:val="3351"/>
        </w:trPr>
        <w:tc>
          <w:tcPr>
            <w:tcW w:w="588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tabs>
                <w:tab w:val="left" w:pos="2001"/>
                <w:tab w:val="left" w:pos="4282"/>
                <w:tab w:val="left" w:pos="5481"/>
              </w:tabs>
              <w:ind w:left="110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Юридические и физические лица, осуществляющие эксплуатацию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соблюдение </w:t>
            </w:r>
            <w:r>
              <w:rPr>
                <w:sz w:val="24"/>
                <w:u w:val="single"/>
              </w:rPr>
              <w:t>нормативов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качества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среды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 технических средств и технологий обезвреживания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отходов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обезвреживания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сбросов </w:t>
            </w:r>
            <w:r>
              <w:rPr>
                <w:sz w:val="24"/>
                <w:u w:val="single"/>
              </w:rPr>
              <w:t>загрязняющих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веществ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проводят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восстановлению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природной </w:t>
            </w:r>
            <w:r>
              <w:rPr>
                <w:i/>
                <w:sz w:val="24"/>
              </w:rPr>
              <w:t xml:space="preserve">среды, </w:t>
            </w:r>
            <w:r>
              <w:rPr>
                <w:sz w:val="24"/>
              </w:rPr>
              <w:t>рекультивации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 в 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8C22AD">
        <w:trPr>
          <w:trHeight w:val="3074"/>
        </w:trPr>
        <w:tc>
          <w:tcPr>
            <w:tcW w:w="588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8C22AD" w:rsidRDefault="00B24C04">
            <w:pPr>
              <w:pStyle w:val="TableParagraph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tabs>
                <w:tab w:val="left" w:pos="1261"/>
                <w:tab w:val="left" w:pos="4161"/>
                <w:tab w:val="left" w:pos="5290"/>
                <w:tab w:val="left" w:pos="6416"/>
                <w:tab w:val="left" w:pos="6912"/>
              </w:tabs>
              <w:ind w:left="110" w:right="8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соблюдаться </w:t>
            </w:r>
            <w:r>
              <w:rPr>
                <w:sz w:val="24"/>
                <w:u w:val="single"/>
              </w:rPr>
              <w:t>требования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</w:t>
            </w:r>
            <w:r>
              <w:rPr>
                <w:sz w:val="24"/>
              </w:rPr>
              <w:t xml:space="preserve">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приниматься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очистке,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обезвреживанию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безопасному размещению отходов производства и потребления,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допустимых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выбросов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сбросов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микроорганизмов,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восстановлению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среды,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рекультивации</w:t>
            </w:r>
            <w:r>
              <w:rPr>
                <w:sz w:val="24"/>
              </w:rPr>
              <w:tab/>
              <w:t>земель,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благоустройству территорий и иные меры по обеспечению </w:t>
            </w:r>
            <w:r>
              <w:rPr>
                <w:i/>
                <w:sz w:val="24"/>
              </w:rPr>
              <w:t>охраны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окружающей среды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  <w:u w:val="single"/>
              </w:rPr>
              <w:t>экологической безопасности</w:t>
            </w:r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  <w:tr w:rsidR="008C22AD">
        <w:trPr>
          <w:trHeight w:val="2838"/>
        </w:trPr>
        <w:tc>
          <w:tcPr>
            <w:tcW w:w="588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61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Зеленый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лесные и иные насаждения, в том числе в зеленых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лесопарковых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озелененных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 поселений.</w:t>
            </w:r>
          </w:p>
          <w:p w:rsidR="008C22AD" w:rsidRDefault="008C22AD">
            <w:pPr>
              <w:pStyle w:val="TableParagraph"/>
              <w:spacing w:before="5"/>
              <w:rPr>
                <w:sz w:val="27"/>
              </w:rPr>
            </w:pPr>
          </w:p>
          <w:p w:rsidR="008C22AD" w:rsidRDefault="00B24C04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регулирование в области </w:t>
            </w:r>
            <w:r>
              <w:rPr>
                <w:i/>
                <w:sz w:val="24"/>
              </w:rPr>
              <w:t xml:space="preserve">охраны </w:t>
            </w:r>
            <w:r>
              <w:rPr>
                <w:sz w:val="24"/>
              </w:rPr>
              <w:t>зеленого 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 и сельских поселений осуществляется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законодательством.</w:t>
            </w:r>
          </w:p>
        </w:tc>
      </w:tr>
    </w:tbl>
    <w:p w:rsidR="008C22AD" w:rsidRDefault="008C22AD">
      <w:pPr>
        <w:jc w:val="both"/>
        <w:rPr>
          <w:sz w:val="24"/>
        </w:rPr>
        <w:sectPr w:rsidR="008C22AD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6"/>
        <w:gridCol w:w="2282"/>
        <w:gridCol w:w="1846"/>
        <w:gridCol w:w="7272"/>
      </w:tblGrid>
      <w:tr w:rsidR="008C22AD">
        <w:trPr>
          <w:trHeight w:val="3390"/>
        </w:trPr>
        <w:tc>
          <w:tcPr>
            <w:tcW w:w="588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tabs>
                <w:tab w:val="left" w:pos="2503"/>
                <w:tab w:val="left" w:pos="4938"/>
                <w:tab w:val="left" w:pos="7035"/>
              </w:tabs>
              <w:ind w:left="110" w:right="8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Охрана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z w:val="24"/>
              </w:rPr>
              <w:tab/>
              <w:t>экологической</w:t>
            </w:r>
            <w:r>
              <w:rPr>
                <w:sz w:val="24"/>
              </w:rPr>
              <w:tab/>
              <w:t>обстановки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благоприятной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окружающей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среды</w:t>
            </w:r>
            <w:r>
              <w:rPr>
                <w:sz w:val="24"/>
              </w:rPr>
              <w:t>.</w:t>
            </w:r>
          </w:p>
          <w:p w:rsidR="008C22AD" w:rsidRDefault="008C22AD">
            <w:pPr>
              <w:pStyle w:val="TableParagraph"/>
              <w:spacing w:before="3"/>
              <w:rPr>
                <w:sz w:val="27"/>
              </w:rPr>
            </w:pPr>
          </w:p>
          <w:p w:rsidR="008C22AD" w:rsidRDefault="00B24C04">
            <w:pPr>
              <w:pStyle w:val="TableParagraph"/>
              <w:ind w:left="110" w:right="8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препятствующая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рекреационного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</w:tr>
      <w:tr w:rsidR="008C22AD">
        <w:trPr>
          <w:trHeight w:val="3074"/>
        </w:trPr>
        <w:tc>
          <w:tcPr>
            <w:tcW w:w="588" w:type="dxa"/>
            <w:vMerge w:val="restart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spacing w:before="5"/>
              <w:rPr>
                <w:sz w:val="36"/>
              </w:rPr>
            </w:pPr>
          </w:p>
          <w:p w:rsidR="008C22AD" w:rsidRDefault="00B24C04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86" w:type="dxa"/>
            <w:vMerge w:val="restart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spacing w:before="5"/>
              <w:rPr>
                <w:sz w:val="28"/>
              </w:rPr>
            </w:pPr>
          </w:p>
          <w:p w:rsidR="008C22AD" w:rsidRDefault="00B24C04">
            <w:pPr>
              <w:pStyle w:val="TableParagraph"/>
              <w:ind w:left="207" w:right="18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 xml:space="preserve">Федеральный закон </w:t>
            </w:r>
            <w:r>
              <w:rPr>
                <w:sz w:val="24"/>
              </w:rPr>
              <w:t>от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октября 2003 г. № 131-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ФЗ </w:t>
            </w:r>
            <w:r>
              <w:rPr>
                <w:sz w:val="24"/>
              </w:rPr>
              <w:t xml:space="preserve">"Об </w:t>
            </w:r>
            <w:r>
              <w:rPr>
                <w:i/>
                <w:sz w:val="24"/>
              </w:rPr>
              <w:t>общих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принципах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8C22AD" w:rsidRDefault="00B24C04">
            <w:pPr>
              <w:pStyle w:val="TableParagraph"/>
              <w:ind w:left="114" w:right="90" w:hanging="1"/>
              <w:jc w:val="center"/>
              <w:rPr>
                <w:sz w:val="24"/>
              </w:rPr>
            </w:pPr>
            <w:r>
              <w:rPr>
                <w:sz w:val="24"/>
              </w:rPr>
              <w:t>местного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2282" w:type="dxa"/>
            <w:vMerge w:val="restart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spacing w:before="5"/>
              <w:rPr>
                <w:sz w:val="38"/>
              </w:rPr>
            </w:pPr>
          </w:p>
          <w:p w:rsidR="008C22AD" w:rsidRDefault="00B24C04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</w:tcPr>
          <w:p w:rsidR="008C22AD" w:rsidRDefault="00B24C04">
            <w:pPr>
              <w:pStyle w:val="TableParagraph"/>
              <w:ind w:left="416" w:right="89" w:hanging="2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фрагмент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2</w:t>
            </w: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C22AD" w:rsidRDefault="00B24C04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благоустройству территории муниципального образования,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периодичность их проведения; (в ред. Федерального закона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 463-ФЗ).</w:t>
            </w:r>
            <w:proofErr w:type="gramEnd"/>
          </w:p>
        </w:tc>
      </w:tr>
      <w:tr w:rsidR="008C22AD">
        <w:trPr>
          <w:trHeight w:val="2524"/>
        </w:trPr>
        <w:tc>
          <w:tcPr>
            <w:tcW w:w="588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121" w:right="99"/>
              <w:jc w:val="center"/>
              <w:rPr>
                <w:sz w:val="24"/>
              </w:rPr>
            </w:pPr>
            <w:r>
              <w:rPr>
                <w:sz w:val="24"/>
              </w:rPr>
              <w:t>пункт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  <w:p w:rsidR="008C22AD" w:rsidRDefault="00B24C04">
            <w:pPr>
              <w:pStyle w:val="TableParagraph"/>
              <w:ind w:left="123" w:right="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 14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10" w:right="85"/>
              <w:jc w:val="bot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пунктов поселения; (п. 19 в ред. Федерального 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29.12.2017 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463-ФЗ).</w:t>
            </w:r>
          </w:p>
        </w:tc>
      </w:tr>
      <w:tr w:rsidR="008C22AD">
        <w:trPr>
          <w:trHeight w:val="1380"/>
        </w:trPr>
        <w:tc>
          <w:tcPr>
            <w:tcW w:w="588" w:type="dxa"/>
          </w:tcPr>
          <w:p w:rsidR="008C22AD" w:rsidRDefault="00B24C04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86" w:type="dxa"/>
          </w:tcPr>
          <w:p w:rsidR="008C22AD" w:rsidRDefault="00B24C04">
            <w:pPr>
              <w:pStyle w:val="TableParagraph"/>
              <w:ind w:left="282" w:right="96" w:hanging="142"/>
              <w:rPr>
                <w:sz w:val="24"/>
              </w:rPr>
            </w:pPr>
            <w:r>
              <w:rPr>
                <w:sz w:val="24"/>
              </w:rPr>
              <w:t>Федеральный закон от 30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марта 1999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52-ФЗ</w:t>
            </w:r>
          </w:p>
        </w:tc>
        <w:tc>
          <w:tcPr>
            <w:tcW w:w="2282" w:type="dxa"/>
          </w:tcPr>
          <w:p w:rsidR="008C22AD" w:rsidRDefault="00B24C04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</w:tcPr>
          <w:p w:rsidR="008C22AD" w:rsidRDefault="00B24C04"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пункты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8C22AD" w:rsidRDefault="00B24C04">
            <w:pPr>
              <w:pStyle w:val="TableParagraph"/>
              <w:ind w:left="446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spacing w:line="270" w:lineRule="atLeast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здоровья населения путем комплексного 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устранению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вредного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8C22AD" w:rsidRDefault="008C22AD">
      <w:pPr>
        <w:spacing w:line="270" w:lineRule="atLeast"/>
        <w:jc w:val="both"/>
        <w:rPr>
          <w:sz w:val="24"/>
        </w:rPr>
        <w:sectPr w:rsidR="008C22AD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6"/>
        <w:gridCol w:w="2282"/>
        <w:gridCol w:w="1846"/>
        <w:gridCol w:w="7272"/>
      </w:tblGrid>
      <w:tr w:rsidR="008C22AD">
        <w:trPr>
          <w:trHeight w:val="5912"/>
        </w:trPr>
        <w:tc>
          <w:tcPr>
            <w:tcW w:w="588" w:type="dxa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B24C04">
            <w:pPr>
              <w:pStyle w:val="TableParagraph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"О 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населения"</w:t>
            </w:r>
          </w:p>
        </w:tc>
        <w:tc>
          <w:tcPr>
            <w:tcW w:w="2282" w:type="dxa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факторов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8C22AD" w:rsidRDefault="008C22AD">
            <w:pPr>
              <w:pStyle w:val="TableParagraph"/>
              <w:spacing w:before="3"/>
              <w:rPr>
                <w:sz w:val="27"/>
              </w:rPr>
            </w:pPr>
          </w:p>
          <w:p w:rsidR="008C22AD" w:rsidRDefault="00B24C04">
            <w:pPr>
              <w:pStyle w:val="TableParagraph"/>
              <w:ind w:left="110" w:right="8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- При разработке нормативов градостроительного проектирования,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перевооружении,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консервации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 объектов, зданий и сооружений культурно-бытового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назначения, жилых домов, объектов инженерной инфраструктуры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соблюдаться санитарные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правила.</w:t>
            </w:r>
          </w:p>
          <w:p w:rsidR="008C22AD" w:rsidRDefault="008C22AD">
            <w:pPr>
              <w:pStyle w:val="TableParagraph"/>
              <w:spacing w:before="6"/>
              <w:rPr>
                <w:sz w:val="27"/>
              </w:rPr>
            </w:pPr>
          </w:p>
          <w:p w:rsidR="008C22AD" w:rsidRDefault="00B24C04"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-Порядок установления санитарно-защитных зон 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</w:tr>
      <w:tr w:rsidR="008C22AD">
        <w:trPr>
          <w:trHeight w:val="2524"/>
        </w:trPr>
        <w:tc>
          <w:tcPr>
            <w:tcW w:w="588" w:type="dxa"/>
            <w:vMerge w:val="restart"/>
            <w:shd w:val="clear" w:color="auto" w:fill="F6F7F9"/>
          </w:tcPr>
          <w:p w:rsidR="008C22AD" w:rsidRDefault="00B24C04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86" w:type="dxa"/>
            <w:vMerge w:val="restart"/>
            <w:shd w:val="clear" w:color="auto" w:fill="F6F7F9"/>
          </w:tcPr>
          <w:p w:rsidR="008C22AD" w:rsidRDefault="00B24C04">
            <w:pPr>
              <w:pStyle w:val="TableParagraph"/>
              <w:ind w:left="113" w:right="89" w:hanging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Федеральный закон от 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декабря 2008 г. № 294-ФЗ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"О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защите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юридических лиц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предпринимателей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контроля (надзора)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контроля"</w:t>
            </w:r>
          </w:p>
        </w:tc>
        <w:tc>
          <w:tcPr>
            <w:tcW w:w="2282" w:type="dxa"/>
            <w:vMerge w:val="restart"/>
            <w:shd w:val="clear" w:color="auto" w:fill="F6F7F9"/>
          </w:tcPr>
          <w:p w:rsidR="008C22AD" w:rsidRDefault="00B24C04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</w:t>
            </w: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часть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10" w:right="84"/>
              <w:jc w:val="both"/>
              <w:rPr>
                <w:sz w:val="24"/>
              </w:rPr>
            </w:pPr>
            <w:r>
              <w:rPr>
                <w:sz w:val="24"/>
              </w:rPr>
              <w:t>Предметом плановой проверки является соблюдение 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обязательным требованиям.</w:t>
            </w:r>
          </w:p>
        </w:tc>
      </w:tr>
      <w:tr w:rsidR="008C22AD">
        <w:trPr>
          <w:trHeight w:val="1932"/>
        </w:trPr>
        <w:tc>
          <w:tcPr>
            <w:tcW w:w="588" w:type="dxa"/>
            <w:vMerge/>
            <w:tcBorders>
              <w:top w:val="nil"/>
            </w:tcBorders>
            <w:shd w:val="clear" w:color="auto" w:fill="F6F7F9"/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  <w:shd w:val="clear" w:color="auto" w:fill="F6F7F9"/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  <w:shd w:val="clear" w:color="auto" w:fill="F6F7F9"/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8C22AD" w:rsidRDefault="00B24C04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spacing w:line="270" w:lineRule="atLeast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внеплановой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осуществления деятельности обязательных требований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предписаний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предотвращению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причинения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</w:p>
        </w:tc>
      </w:tr>
    </w:tbl>
    <w:p w:rsidR="008C22AD" w:rsidRDefault="008C22AD">
      <w:pPr>
        <w:spacing w:line="270" w:lineRule="atLeast"/>
        <w:jc w:val="both"/>
        <w:rPr>
          <w:sz w:val="24"/>
        </w:rPr>
        <w:sectPr w:rsidR="008C22AD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6"/>
        <w:gridCol w:w="2282"/>
        <w:gridCol w:w="1846"/>
        <w:gridCol w:w="7272"/>
      </w:tblGrid>
      <w:tr w:rsidR="008C22AD">
        <w:trPr>
          <w:trHeight w:val="3350"/>
        </w:trPr>
        <w:tc>
          <w:tcPr>
            <w:tcW w:w="588" w:type="dxa"/>
            <w:vMerge w:val="restart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vMerge w:val="restart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vMerge w:val="restart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здоровью граждан, вреда животным, растениям, окружающей 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объектам культурного наследия (памятникам истории и культуры)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Российской Федерации, музейным предметам и музейным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состав Музейного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 особо ценным, в том числе уникальным,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Архивного фонда Российской Федерации, документам,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 историческое,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природного и техногенного характера,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последствий причинения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такого вреда.</w:t>
            </w:r>
          </w:p>
        </w:tc>
      </w:tr>
      <w:tr w:rsidR="008C22AD">
        <w:trPr>
          <w:trHeight w:val="2800"/>
        </w:trPr>
        <w:tc>
          <w:tcPr>
            <w:tcW w:w="588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shd w:val="clear" w:color="auto" w:fill="F6F7F9"/>
          </w:tcPr>
          <w:p w:rsidR="008C22AD" w:rsidRDefault="00B24C04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10"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документах юридического лица,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предпринимателя, устанавливающих их организационно-правовую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осуществлении их деятельности и связанные с исполнением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 правовыми актами, исполнением предписаний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proofErr w:type="gramEnd"/>
          </w:p>
        </w:tc>
      </w:tr>
      <w:tr w:rsidR="008C22AD">
        <w:trPr>
          <w:trHeight w:val="3350"/>
        </w:trPr>
        <w:tc>
          <w:tcPr>
            <w:tcW w:w="588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886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2282" w:type="dxa"/>
            <w:vMerge/>
            <w:tcBorders>
              <w:top w:val="nil"/>
            </w:tcBorders>
          </w:tcPr>
          <w:p w:rsidR="008C22AD" w:rsidRDefault="008C22AD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</w:tcPr>
          <w:p w:rsidR="008C22AD" w:rsidRDefault="00B24C04">
            <w:pPr>
              <w:pStyle w:val="TableParagraph"/>
              <w:ind w:left="123" w:right="99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72" w:type="dxa"/>
          </w:tcPr>
          <w:p w:rsidR="008C22AD" w:rsidRDefault="00B24C04">
            <w:pPr>
              <w:pStyle w:val="TableParagraph"/>
              <w:ind w:left="110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выездной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 юридического лица, индивидуального предпринимателя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осуществлении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 предпринимателем товары (выполняемая работа,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предоставляемые услуги) и принимаемые ими меры по исполнению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муниципальными 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</w:t>
            </w:r>
            <w:proofErr w:type="gramEnd"/>
          </w:p>
        </w:tc>
      </w:tr>
      <w:tr w:rsidR="008C22AD">
        <w:trPr>
          <w:trHeight w:val="828"/>
        </w:trPr>
        <w:tc>
          <w:tcPr>
            <w:tcW w:w="588" w:type="dxa"/>
            <w:shd w:val="clear" w:color="auto" w:fill="F6F7F9"/>
          </w:tcPr>
          <w:p w:rsidR="008C22AD" w:rsidRDefault="00B24C04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86" w:type="dxa"/>
            <w:shd w:val="clear" w:color="auto" w:fill="F6F7F9"/>
          </w:tcPr>
          <w:p w:rsidR="008C22AD" w:rsidRDefault="00B24C04">
            <w:pPr>
              <w:pStyle w:val="TableParagraph"/>
              <w:ind w:left="180" w:right="153" w:hanging="1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 закон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31.07.2020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248-ФЗ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</w:p>
          <w:p w:rsidR="008C22AD" w:rsidRDefault="00B24C04">
            <w:pPr>
              <w:pStyle w:val="TableParagraph"/>
              <w:spacing w:line="256" w:lineRule="exact"/>
              <w:ind w:left="128" w:right="10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</w:p>
        </w:tc>
        <w:tc>
          <w:tcPr>
            <w:tcW w:w="2282" w:type="dxa"/>
            <w:shd w:val="clear" w:color="auto" w:fill="F6F7F9"/>
          </w:tcPr>
          <w:p w:rsidR="008C22AD" w:rsidRDefault="00B24C04">
            <w:pPr>
              <w:pStyle w:val="TableParagraph"/>
              <w:spacing w:line="270" w:lineRule="atLeast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</w:p>
        </w:tc>
        <w:tc>
          <w:tcPr>
            <w:tcW w:w="184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tabs>
                <w:tab w:val="left" w:pos="775"/>
                <w:tab w:val="left" w:pos="2027"/>
                <w:tab w:val="left" w:pos="2417"/>
                <w:tab w:val="left" w:pos="3168"/>
                <w:tab w:val="left" w:pos="4012"/>
                <w:tab w:val="left" w:pos="4721"/>
                <w:tab w:val="left" w:pos="4814"/>
                <w:tab w:val="left" w:pos="5095"/>
                <w:tab w:val="left" w:pos="6137"/>
              </w:tabs>
              <w:ind w:left="110" w:right="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Предметом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(надзора),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(далее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предмет</w:t>
            </w:r>
            <w:r>
              <w:rPr>
                <w:sz w:val="24"/>
              </w:rPr>
              <w:tab/>
              <w:t>контроля)</w:t>
            </w:r>
          </w:p>
        </w:tc>
      </w:tr>
    </w:tbl>
    <w:p w:rsidR="008C22AD" w:rsidRDefault="008C22AD">
      <w:pPr>
        <w:rPr>
          <w:sz w:val="24"/>
        </w:rPr>
        <w:sectPr w:rsidR="008C22AD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886"/>
        <w:gridCol w:w="2282"/>
        <w:gridCol w:w="1846"/>
        <w:gridCol w:w="7272"/>
      </w:tblGrid>
      <w:tr w:rsidR="008C22AD">
        <w:trPr>
          <w:trHeight w:val="6818"/>
        </w:trPr>
        <w:tc>
          <w:tcPr>
            <w:tcW w:w="588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582C8D">
            <w:pPr>
              <w:pStyle w:val="TableParagraph"/>
              <w:ind w:left="121" w:right="99" w:firstLine="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</w:t>
            </w:r>
            <w:r w:rsidR="00B24C04">
              <w:rPr>
                <w:sz w:val="24"/>
              </w:rPr>
              <w:t>онтроле</w:t>
            </w:r>
            <w:proofErr w:type="gramEnd"/>
            <w:r w:rsidR="00B24C04">
              <w:rPr>
                <w:sz w:val="24"/>
              </w:rPr>
              <w:t xml:space="preserve"> (надзоре) и</w:t>
            </w:r>
            <w:r w:rsidR="00B24C04">
              <w:rPr>
                <w:spacing w:val="1"/>
                <w:sz w:val="24"/>
              </w:rPr>
              <w:t xml:space="preserve"> </w:t>
            </w:r>
            <w:r w:rsidR="00B24C04">
              <w:rPr>
                <w:sz w:val="24"/>
              </w:rPr>
              <w:t>муниципальном</w:t>
            </w:r>
            <w:r w:rsidR="00B24C04">
              <w:rPr>
                <w:spacing w:val="-15"/>
                <w:sz w:val="24"/>
              </w:rPr>
              <w:t xml:space="preserve"> </w:t>
            </w:r>
            <w:r w:rsidR="00B24C04">
              <w:rPr>
                <w:sz w:val="24"/>
              </w:rPr>
              <w:t>контроле</w:t>
            </w:r>
            <w:r w:rsidR="00B24C04">
              <w:rPr>
                <w:spacing w:val="-57"/>
                <w:sz w:val="24"/>
              </w:rPr>
              <w:t xml:space="preserve"> </w:t>
            </w:r>
            <w:r w:rsidR="00B24C04">
              <w:rPr>
                <w:sz w:val="24"/>
              </w:rPr>
              <w:t>в</w:t>
            </w:r>
            <w:r w:rsidR="00B24C04">
              <w:rPr>
                <w:spacing w:val="60"/>
                <w:sz w:val="24"/>
              </w:rPr>
              <w:t xml:space="preserve"> </w:t>
            </w:r>
            <w:r w:rsidR="00B24C04">
              <w:rPr>
                <w:sz w:val="24"/>
              </w:rPr>
              <w:t>Российской</w:t>
            </w:r>
            <w:r w:rsidR="00B24C04">
              <w:rPr>
                <w:spacing w:val="1"/>
                <w:sz w:val="24"/>
              </w:rPr>
              <w:t xml:space="preserve"> </w:t>
            </w:r>
            <w:r w:rsidR="00B24C04">
              <w:rPr>
                <w:sz w:val="24"/>
              </w:rPr>
              <w:t>Федерации»</w:t>
            </w:r>
          </w:p>
        </w:tc>
        <w:tc>
          <w:tcPr>
            <w:tcW w:w="2282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spacing w:before="9"/>
              <w:rPr>
                <w:sz w:val="36"/>
              </w:rPr>
            </w:pPr>
          </w:p>
          <w:p w:rsidR="008C22AD" w:rsidRDefault="00B24C04">
            <w:pPr>
              <w:pStyle w:val="TableParagraph"/>
              <w:ind w:left="665"/>
              <w:rPr>
                <w:sz w:val="24"/>
              </w:rPr>
            </w:pPr>
            <w:r>
              <w:rPr>
                <w:sz w:val="24"/>
              </w:rPr>
              <w:t>граждане</w:t>
            </w:r>
          </w:p>
        </w:tc>
        <w:tc>
          <w:tcPr>
            <w:tcW w:w="184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rPr>
                <w:sz w:val="26"/>
              </w:rPr>
            </w:pPr>
          </w:p>
          <w:p w:rsidR="008C22AD" w:rsidRDefault="008C22AD">
            <w:pPr>
              <w:pStyle w:val="TableParagraph"/>
              <w:spacing w:before="1"/>
              <w:rPr>
                <w:sz w:val="21"/>
              </w:rPr>
            </w:pPr>
          </w:p>
          <w:p w:rsidR="008C22AD" w:rsidRDefault="00B24C04">
            <w:pPr>
              <w:pStyle w:val="TableParagraph"/>
              <w:spacing w:before="1"/>
              <w:ind w:left="120" w:right="99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статья</w:t>
            </w:r>
          </w:p>
          <w:p w:rsidR="008C22AD" w:rsidRDefault="00B24C04">
            <w:pPr>
              <w:pStyle w:val="TableParagraph"/>
              <w:ind w:left="123" w:right="9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являются:</w:t>
            </w:r>
          </w:p>
          <w:p w:rsidR="008C22AD" w:rsidRDefault="008C22AD">
            <w:pPr>
              <w:pStyle w:val="TableParagraph"/>
              <w:spacing w:before="3"/>
              <w:rPr>
                <w:sz w:val="27"/>
              </w:rPr>
            </w:pPr>
          </w:p>
          <w:p w:rsidR="008C22AD" w:rsidRDefault="00B24C04">
            <w:pPr>
              <w:pStyle w:val="TableParagraph"/>
              <w:numPr>
                <w:ilvl w:val="0"/>
                <w:numId w:val="2"/>
              </w:numPr>
              <w:tabs>
                <w:tab w:val="left" w:pos="37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 контролируемыми лицами обязательных требований,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установленных нормативными правовыми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актами;</w:t>
            </w:r>
          </w:p>
          <w:p w:rsidR="008C22AD" w:rsidRDefault="008C22AD">
            <w:pPr>
              <w:pStyle w:val="TableParagraph"/>
              <w:spacing w:before="6"/>
              <w:rPr>
                <w:sz w:val="27"/>
              </w:rPr>
            </w:pPr>
          </w:p>
          <w:p w:rsidR="008C22AD" w:rsidRDefault="00B24C04">
            <w:pPr>
              <w:pStyle w:val="TableParagraph"/>
              <w:numPr>
                <w:ilvl w:val="0"/>
                <w:numId w:val="2"/>
              </w:numPr>
              <w:tabs>
                <w:tab w:val="left" w:pos="602"/>
              </w:tabs>
              <w:ind w:right="87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разрешительных документах;</w:t>
            </w:r>
          </w:p>
          <w:p w:rsidR="008C22AD" w:rsidRDefault="008C22AD">
            <w:pPr>
              <w:pStyle w:val="TableParagraph"/>
              <w:spacing w:before="3"/>
              <w:rPr>
                <w:sz w:val="27"/>
              </w:rPr>
            </w:pPr>
          </w:p>
          <w:p w:rsidR="008C22AD" w:rsidRDefault="00B24C04">
            <w:pPr>
              <w:pStyle w:val="TableParagraph"/>
              <w:numPr>
                <w:ilvl w:val="0"/>
                <w:numId w:val="2"/>
              </w:numPr>
              <w:tabs>
                <w:tab w:val="left" w:pos="532"/>
              </w:tabs>
              <w:ind w:right="86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8C22AD" w:rsidRDefault="008C22AD">
            <w:pPr>
              <w:pStyle w:val="TableParagraph"/>
              <w:spacing w:before="6"/>
              <w:rPr>
                <w:sz w:val="27"/>
              </w:rPr>
            </w:pPr>
          </w:p>
          <w:p w:rsidR="008C22AD" w:rsidRDefault="00B24C04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  <w:tab w:val="left" w:pos="600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исполнение решений, принимаемых по результатам контрольных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11.06.2021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170-ФЗ).</w:t>
            </w:r>
            <w:r>
              <w:rPr>
                <w:sz w:val="24"/>
              </w:rPr>
              <w:tab/>
              <w:t>2.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8C22AD" w:rsidRDefault="00B24C04">
            <w:pPr>
              <w:pStyle w:val="TableParagraph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 решений, принимаемых по результатам 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(надзора), содержащийся в едином реестре видов контроля, 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контроля, законе субъекта Российской Федерации о виде 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11.06.2021 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170-ФЗ).</w:t>
            </w:r>
          </w:p>
        </w:tc>
      </w:tr>
      <w:tr w:rsidR="008C22AD">
        <w:trPr>
          <w:trHeight w:val="591"/>
        </w:trPr>
        <w:tc>
          <w:tcPr>
            <w:tcW w:w="14874" w:type="dxa"/>
            <w:gridSpan w:val="5"/>
          </w:tcPr>
          <w:p w:rsidR="008C22AD" w:rsidRDefault="00B24C04">
            <w:pPr>
              <w:pStyle w:val="TableParagraph"/>
              <w:ind w:left="5826" w:right="5805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bookmarkStart w:id="0" w:name="_GoBack"/>
            <w:bookmarkEnd w:id="0"/>
          </w:p>
        </w:tc>
      </w:tr>
      <w:tr w:rsidR="008C22AD">
        <w:trPr>
          <w:trHeight w:val="2840"/>
        </w:trPr>
        <w:tc>
          <w:tcPr>
            <w:tcW w:w="588" w:type="dxa"/>
            <w:shd w:val="clear" w:color="auto" w:fill="F6F7F9"/>
          </w:tcPr>
          <w:p w:rsidR="008C22AD" w:rsidRDefault="00B24C04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86" w:type="dxa"/>
            <w:shd w:val="clear" w:color="auto" w:fill="F6F7F9"/>
          </w:tcPr>
          <w:p w:rsidR="008C22AD" w:rsidRDefault="00B24C04" w:rsidP="001D0B16">
            <w:pPr>
              <w:pStyle w:val="a6"/>
              <w:jc w:val="center"/>
            </w:pPr>
            <w:bookmarkStart w:id="1" w:name="Решение_Совета_депутатов_№_10/44_от_30.0"/>
            <w:bookmarkEnd w:id="1"/>
            <w:r>
              <w:t>Решение</w:t>
            </w:r>
            <w:r w:rsidR="001D0B16">
              <w:rPr>
                <w:spacing w:val="-1"/>
              </w:rPr>
              <w:t xml:space="preserve"> </w:t>
            </w:r>
            <w:proofErr w:type="spellStart"/>
            <w:r w:rsidR="001D0B16">
              <w:rPr>
                <w:spacing w:val="-1"/>
              </w:rPr>
              <w:t>Паскинской</w:t>
            </w:r>
            <w:proofErr w:type="spellEnd"/>
            <w:r w:rsidR="001D0B16">
              <w:rPr>
                <w:spacing w:val="-1"/>
              </w:rPr>
              <w:t xml:space="preserve"> </w:t>
            </w:r>
            <w:r w:rsidR="00582C8D">
              <w:rPr>
                <w:spacing w:val="-1"/>
              </w:rPr>
              <w:t xml:space="preserve"> сельской Думы от </w:t>
            </w:r>
            <w:r w:rsidR="001D0B16">
              <w:rPr>
                <w:spacing w:val="-1"/>
              </w:rPr>
              <w:t>01.03.2022</w:t>
            </w:r>
            <w:r w:rsidR="00582C8D">
              <w:rPr>
                <w:spacing w:val="-1"/>
              </w:rPr>
              <w:t xml:space="preserve"> № </w:t>
            </w:r>
            <w:r w:rsidR="001D0B16">
              <w:rPr>
                <w:spacing w:val="-1"/>
              </w:rPr>
              <w:t>2</w:t>
            </w:r>
            <w:r w:rsidR="00582C8D">
              <w:rPr>
                <w:spacing w:val="-1"/>
              </w:rPr>
              <w:t>/</w:t>
            </w:r>
            <w:r w:rsidR="001D0B16">
              <w:rPr>
                <w:spacing w:val="-1"/>
              </w:rPr>
              <w:t>2</w:t>
            </w:r>
            <w:r>
              <w:rPr>
                <w:spacing w:val="54"/>
              </w:rPr>
              <w:t xml:space="preserve"> </w:t>
            </w:r>
            <w:r>
              <w:t>«</w:t>
            </w:r>
            <w:r w:rsidR="001D0B16" w:rsidRPr="001D0B16">
              <w:t xml:space="preserve">Об утверждении Положения о муниципальном контроле в сфере благоустройства на территории </w:t>
            </w:r>
            <w:proofErr w:type="spellStart"/>
            <w:r w:rsidR="001D0B16" w:rsidRPr="001D0B16">
              <w:t>Паскинского</w:t>
            </w:r>
            <w:proofErr w:type="spellEnd"/>
            <w:r w:rsidR="001D0B16" w:rsidRPr="001D0B16">
              <w:t xml:space="preserve">  сельского поселения </w:t>
            </w:r>
            <w:proofErr w:type="spellStart"/>
            <w:r w:rsidR="001D0B16" w:rsidRPr="001D0B16">
              <w:t>Кильмезского</w:t>
            </w:r>
            <w:proofErr w:type="spellEnd"/>
            <w:r w:rsidR="001D0B16" w:rsidRPr="001D0B16">
              <w:t xml:space="preserve"> муниципального района</w:t>
            </w:r>
            <w:r w:rsidR="00582C8D">
              <w:t>»</w:t>
            </w:r>
          </w:p>
        </w:tc>
        <w:tc>
          <w:tcPr>
            <w:tcW w:w="2282" w:type="dxa"/>
            <w:shd w:val="clear" w:color="auto" w:fill="F6F7F9"/>
          </w:tcPr>
          <w:p w:rsidR="008C22AD" w:rsidRDefault="00B24C04">
            <w:pPr>
              <w:pStyle w:val="TableParagraph"/>
              <w:ind w:left="160" w:right="135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</w:p>
        </w:tc>
        <w:tc>
          <w:tcPr>
            <w:tcW w:w="1846" w:type="dxa"/>
            <w:shd w:val="clear" w:color="auto" w:fill="F6F7F9"/>
          </w:tcPr>
          <w:p w:rsidR="008C22AD" w:rsidRDefault="00582C8D">
            <w:pPr>
              <w:pStyle w:val="TableParagraph"/>
              <w:ind w:left="560" w:right="400" w:hanging="128"/>
              <w:rPr>
                <w:sz w:val="24"/>
              </w:rPr>
            </w:pPr>
            <w:r>
              <w:rPr>
                <w:sz w:val="24"/>
              </w:rPr>
              <w:t>п.2 Положения</w:t>
            </w:r>
          </w:p>
        </w:tc>
        <w:tc>
          <w:tcPr>
            <w:tcW w:w="7272" w:type="dxa"/>
            <w:shd w:val="clear" w:color="auto" w:fill="F6F7F9"/>
          </w:tcPr>
          <w:p w:rsidR="008C22AD" w:rsidRDefault="00B24C04">
            <w:pPr>
              <w:pStyle w:val="TableParagraph"/>
              <w:ind w:left="183"/>
              <w:jc w:val="both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является:</w:t>
            </w:r>
          </w:p>
          <w:p w:rsidR="008C22AD" w:rsidRDefault="00582C8D" w:rsidP="001D0B16">
            <w:pPr>
              <w:pStyle w:val="TableParagraph"/>
              <w:ind w:left="110" w:right="89" w:firstLine="74"/>
              <w:jc w:val="both"/>
              <w:rPr>
                <w:sz w:val="24"/>
              </w:rPr>
            </w:pPr>
            <w:r w:rsidRPr="00EB7AB0">
              <w:rPr>
                <w:sz w:val="24"/>
                <w:szCs w:val="24"/>
              </w:rPr>
      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      </w:r>
            <w:proofErr w:type="spellStart"/>
            <w:r w:rsidR="001D0B16">
              <w:rPr>
                <w:sz w:val="24"/>
                <w:szCs w:val="24"/>
              </w:rPr>
              <w:t>Паскинского</w:t>
            </w:r>
            <w:proofErr w:type="spellEnd"/>
            <w:r w:rsidRPr="00EB7AB0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EB7AB0">
              <w:rPr>
                <w:sz w:val="24"/>
                <w:szCs w:val="24"/>
              </w:rPr>
              <w:t>Кильмезского</w:t>
            </w:r>
            <w:proofErr w:type="spellEnd"/>
            <w:r w:rsidRPr="00EB7AB0">
              <w:rPr>
                <w:sz w:val="24"/>
                <w:szCs w:val="24"/>
              </w:rPr>
              <w:t xml:space="preserve"> муниципального района</w:t>
            </w:r>
            <w:proofErr w:type="gramStart"/>
            <w:r w:rsidRPr="00EB7AB0">
              <w:rPr>
                <w:sz w:val="24"/>
                <w:szCs w:val="24"/>
              </w:rPr>
              <w:t xml:space="preserve"> ,</w:t>
            </w:r>
            <w:proofErr w:type="gramEnd"/>
            <w:r w:rsidRPr="00EB7AB0">
              <w:rPr>
                <w:sz w:val="24"/>
                <w:szCs w:val="24"/>
              </w:rPr>
              <w:t xml:space="preserve">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8C22AD" w:rsidRDefault="008C22AD">
      <w:pPr>
        <w:jc w:val="both"/>
        <w:rPr>
          <w:sz w:val="24"/>
        </w:rPr>
        <w:sectPr w:rsidR="008C22AD">
          <w:pgSz w:w="16840" w:h="11910" w:orient="landscape"/>
          <w:pgMar w:top="560" w:right="7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886"/>
        <w:gridCol w:w="2282"/>
        <w:gridCol w:w="1846"/>
        <w:gridCol w:w="7272"/>
      </w:tblGrid>
      <w:tr w:rsidR="008C22AD" w:rsidTr="00582C8D">
        <w:trPr>
          <w:trHeight w:val="48"/>
        </w:trPr>
        <w:tc>
          <w:tcPr>
            <w:tcW w:w="569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88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2282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shd w:val="clear" w:color="auto" w:fill="F6F7F9"/>
          </w:tcPr>
          <w:p w:rsidR="008C22AD" w:rsidRDefault="008C22AD"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  <w:shd w:val="clear" w:color="auto" w:fill="F6F7F9"/>
          </w:tcPr>
          <w:p w:rsidR="008C22AD" w:rsidRDefault="008C22AD">
            <w:pPr>
              <w:pStyle w:val="TableParagraph"/>
              <w:ind w:left="110" w:right="87" w:firstLine="710"/>
              <w:jc w:val="both"/>
              <w:rPr>
                <w:sz w:val="24"/>
              </w:rPr>
            </w:pPr>
          </w:p>
        </w:tc>
      </w:tr>
    </w:tbl>
    <w:p w:rsidR="00582C8D" w:rsidRDefault="00582C8D" w:rsidP="001D0B16">
      <w:pPr>
        <w:pStyle w:val="a3"/>
      </w:pPr>
    </w:p>
    <w:sectPr w:rsidR="00582C8D" w:rsidSect="008C22AD">
      <w:pgSz w:w="16840" w:h="11910" w:orient="landscape"/>
      <w:pgMar w:top="560" w:right="7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BB4"/>
    <w:multiLevelType w:val="hybridMultilevel"/>
    <w:tmpl w:val="85302100"/>
    <w:lvl w:ilvl="0" w:tplc="76621F10">
      <w:start w:val="1"/>
      <w:numFmt w:val="decimal"/>
      <w:lvlText w:val="%1)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364A26">
      <w:numFmt w:val="bullet"/>
      <w:lvlText w:val="•"/>
      <w:lvlJc w:val="left"/>
      <w:pPr>
        <w:ind w:left="833" w:hanging="262"/>
      </w:pPr>
      <w:rPr>
        <w:rFonts w:hint="default"/>
        <w:lang w:val="ru-RU" w:eastAsia="en-US" w:bidi="ar-SA"/>
      </w:rPr>
    </w:lvl>
    <w:lvl w:ilvl="2" w:tplc="F89E839C">
      <w:numFmt w:val="bullet"/>
      <w:lvlText w:val="•"/>
      <w:lvlJc w:val="left"/>
      <w:pPr>
        <w:ind w:left="1546" w:hanging="262"/>
      </w:pPr>
      <w:rPr>
        <w:rFonts w:hint="default"/>
        <w:lang w:val="ru-RU" w:eastAsia="en-US" w:bidi="ar-SA"/>
      </w:rPr>
    </w:lvl>
    <w:lvl w:ilvl="3" w:tplc="6D105D22">
      <w:numFmt w:val="bullet"/>
      <w:lvlText w:val="•"/>
      <w:lvlJc w:val="left"/>
      <w:pPr>
        <w:ind w:left="2259" w:hanging="262"/>
      </w:pPr>
      <w:rPr>
        <w:rFonts w:hint="default"/>
        <w:lang w:val="ru-RU" w:eastAsia="en-US" w:bidi="ar-SA"/>
      </w:rPr>
    </w:lvl>
    <w:lvl w:ilvl="4" w:tplc="5E08C6B8">
      <w:numFmt w:val="bullet"/>
      <w:lvlText w:val="•"/>
      <w:lvlJc w:val="left"/>
      <w:pPr>
        <w:ind w:left="2972" w:hanging="262"/>
      </w:pPr>
      <w:rPr>
        <w:rFonts w:hint="default"/>
        <w:lang w:val="ru-RU" w:eastAsia="en-US" w:bidi="ar-SA"/>
      </w:rPr>
    </w:lvl>
    <w:lvl w:ilvl="5" w:tplc="01324A6A">
      <w:numFmt w:val="bullet"/>
      <w:lvlText w:val="•"/>
      <w:lvlJc w:val="left"/>
      <w:pPr>
        <w:ind w:left="3686" w:hanging="262"/>
      </w:pPr>
      <w:rPr>
        <w:rFonts w:hint="default"/>
        <w:lang w:val="ru-RU" w:eastAsia="en-US" w:bidi="ar-SA"/>
      </w:rPr>
    </w:lvl>
    <w:lvl w:ilvl="6" w:tplc="1E7E3952">
      <w:numFmt w:val="bullet"/>
      <w:lvlText w:val="•"/>
      <w:lvlJc w:val="left"/>
      <w:pPr>
        <w:ind w:left="4399" w:hanging="262"/>
      </w:pPr>
      <w:rPr>
        <w:rFonts w:hint="default"/>
        <w:lang w:val="ru-RU" w:eastAsia="en-US" w:bidi="ar-SA"/>
      </w:rPr>
    </w:lvl>
    <w:lvl w:ilvl="7" w:tplc="60ECD0C4">
      <w:numFmt w:val="bullet"/>
      <w:lvlText w:val="•"/>
      <w:lvlJc w:val="left"/>
      <w:pPr>
        <w:ind w:left="5112" w:hanging="262"/>
      </w:pPr>
      <w:rPr>
        <w:rFonts w:hint="default"/>
        <w:lang w:val="ru-RU" w:eastAsia="en-US" w:bidi="ar-SA"/>
      </w:rPr>
    </w:lvl>
    <w:lvl w:ilvl="8" w:tplc="8ECCCE6E">
      <w:numFmt w:val="bullet"/>
      <w:lvlText w:val="•"/>
      <w:lvlJc w:val="left"/>
      <w:pPr>
        <w:ind w:left="5825" w:hanging="262"/>
      </w:pPr>
      <w:rPr>
        <w:rFonts w:hint="default"/>
        <w:lang w:val="ru-RU" w:eastAsia="en-US" w:bidi="ar-SA"/>
      </w:rPr>
    </w:lvl>
  </w:abstractNum>
  <w:abstractNum w:abstractNumId="1">
    <w:nsid w:val="7D224C5E"/>
    <w:multiLevelType w:val="hybridMultilevel"/>
    <w:tmpl w:val="2F484EF4"/>
    <w:lvl w:ilvl="0" w:tplc="3FBC74FE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color w:val="3E4657"/>
        <w:w w:val="100"/>
        <w:sz w:val="24"/>
        <w:szCs w:val="24"/>
        <w:lang w:val="ru-RU" w:eastAsia="en-US" w:bidi="ar-SA"/>
      </w:rPr>
    </w:lvl>
    <w:lvl w:ilvl="1" w:tplc="BBA06402">
      <w:numFmt w:val="bullet"/>
      <w:lvlText w:val="•"/>
      <w:lvlJc w:val="left"/>
      <w:pPr>
        <w:ind w:left="1639" w:hanging="240"/>
      </w:pPr>
      <w:rPr>
        <w:rFonts w:hint="default"/>
        <w:lang w:val="ru-RU" w:eastAsia="en-US" w:bidi="ar-SA"/>
      </w:rPr>
    </w:lvl>
    <w:lvl w:ilvl="2" w:tplc="0DA0037E">
      <w:numFmt w:val="bullet"/>
      <w:lvlText w:val="•"/>
      <w:lvlJc w:val="left"/>
      <w:pPr>
        <w:ind w:left="3139" w:hanging="240"/>
      </w:pPr>
      <w:rPr>
        <w:rFonts w:hint="default"/>
        <w:lang w:val="ru-RU" w:eastAsia="en-US" w:bidi="ar-SA"/>
      </w:rPr>
    </w:lvl>
    <w:lvl w:ilvl="3" w:tplc="60089C4C">
      <w:numFmt w:val="bullet"/>
      <w:lvlText w:val="•"/>
      <w:lvlJc w:val="left"/>
      <w:pPr>
        <w:ind w:left="4639" w:hanging="240"/>
      </w:pPr>
      <w:rPr>
        <w:rFonts w:hint="default"/>
        <w:lang w:val="ru-RU" w:eastAsia="en-US" w:bidi="ar-SA"/>
      </w:rPr>
    </w:lvl>
    <w:lvl w:ilvl="4" w:tplc="A7A6FDE4">
      <w:numFmt w:val="bullet"/>
      <w:lvlText w:val="•"/>
      <w:lvlJc w:val="left"/>
      <w:pPr>
        <w:ind w:left="6139" w:hanging="240"/>
      </w:pPr>
      <w:rPr>
        <w:rFonts w:hint="default"/>
        <w:lang w:val="ru-RU" w:eastAsia="en-US" w:bidi="ar-SA"/>
      </w:rPr>
    </w:lvl>
    <w:lvl w:ilvl="5" w:tplc="9A787B8E">
      <w:numFmt w:val="bullet"/>
      <w:lvlText w:val="•"/>
      <w:lvlJc w:val="left"/>
      <w:pPr>
        <w:ind w:left="7638" w:hanging="240"/>
      </w:pPr>
      <w:rPr>
        <w:rFonts w:hint="default"/>
        <w:lang w:val="ru-RU" w:eastAsia="en-US" w:bidi="ar-SA"/>
      </w:rPr>
    </w:lvl>
    <w:lvl w:ilvl="6" w:tplc="7794E2BC">
      <w:numFmt w:val="bullet"/>
      <w:lvlText w:val="•"/>
      <w:lvlJc w:val="left"/>
      <w:pPr>
        <w:ind w:left="9138" w:hanging="240"/>
      </w:pPr>
      <w:rPr>
        <w:rFonts w:hint="default"/>
        <w:lang w:val="ru-RU" w:eastAsia="en-US" w:bidi="ar-SA"/>
      </w:rPr>
    </w:lvl>
    <w:lvl w:ilvl="7" w:tplc="08040454">
      <w:numFmt w:val="bullet"/>
      <w:lvlText w:val="•"/>
      <w:lvlJc w:val="left"/>
      <w:pPr>
        <w:ind w:left="10638" w:hanging="240"/>
      </w:pPr>
      <w:rPr>
        <w:rFonts w:hint="default"/>
        <w:lang w:val="ru-RU" w:eastAsia="en-US" w:bidi="ar-SA"/>
      </w:rPr>
    </w:lvl>
    <w:lvl w:ilvl="8" w:tplc="66DA5A72">
      <w:numFmt w:val="bullet"/>
      <w:lvlText w:val="•"/>
      <w:lvlJc w:val="left"/>
      <w:pPr>
        <w:ind w:left="12138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C22AD"/>
    <w:rsid w:val="001D0B16"/>
    <w:rsid w:val="004D6F6E"/>
    <w:rsid w:val="00582C8D"/>
    <w:rsid w:val="008C22AD"/>
    <w:rsid w:val="00B2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2A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2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2AD"/>
    <w:pPr>
      <w:ind w:left="135"/>
    </w:pPr>
    <w:rPr>
      <w:sz w:val="24"/>
      <w:szCs w:val="24"/>
    </w:rPr>
  </w:style>
  <w:style w:type="paragraph" w:styleId="a4">
    <w:name w:val="Title"/>
    <w:basedOn w:val="a"/>
    <w:uiPriority w:val="1"/>
    <w:qFormat/>
    <w:rsid w:val="008C22AD"/>
    <w:pPr>
      <w:spacing w:before="62"/>
      <w:ind w:left="4552" w:right="484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8C22AD"/>
    <w:pPr>
      <w:ind w:left="135"/>
    </w:pPr>
  </w:style>
  <w:style w:type="paragraph" w:customStyle="1" w:styleId="TableParagraph">
    <w:name w:val="Table Paragraph"/>
    <w:basedOn w:val="a"/>
    <w:uiPriority w:val="1"/>
    <w:qFormat/>
    <w:rsid w:val="008C22AD"/>
  </w:style>
  <w:style w:type="paragraph" w:styleId="a6">
    <w:name w:val="No Spacing"/>
    <w:uiPriority w:val="1"/>
    <w:qFormat/>
    <w:rsid w:val="00582C8D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7">
    <w:name w:val="Hyperlink"/>
    <w:basedOn w:val="a0"/>
    <w:uiPriority w:val="99"/>
    <w:unhideWhenUsed/>
    <w:rsid w:val="00582C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1715</Words>
  <Characters>9781</Characters>
  <Application>Microsoft Office Word</Application>
  <DocSecurity>0</DocSecurity>
  <Lines>81</Lines>
  <Paragraphs>22</Paragraphs>
  <ScaleCrop>false</ScaleCrop>
  <Company>CtrlSoft</Company>
  <LinksUpToDate>false</LinksUpToDate>
  <CharactersWithSpaces>11474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glspec</dc:creator>
  <cp:lastModifiedBy>Paska</cp:lastModifiedBy>
  <cp:revision>4</cp:revision>
  <dcterms:created xsi:type="dcterms:W3CDTF">2023-02-16T08:14:00Z</dcterms:created>
  <dcterms:modified xsi:type="dcterms:W3CDTF">2023-05-29T11:51:00Z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2022-08-31T00:00:00Z</vt:filetime>
  </property>
</Properties>
</file>