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46" w:rsidRDefault="003408C7" w:rsidP="003408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408C7">
        <w:rPr>
          <w:rFonts w:ascii="Times New Roman" w:hAnsi="Times New Roman" w:cs="Times New Roman"/>
          <w:b/>
          <w:sz w:val="28"/>
          <w:szCs w:val="28"/>
        </w:rPr>
        <w:t>За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8C7">
        <w:rPr>
          <w:rFonts w:ascii="Times New Roman" w:hAnsi="Times New Roman" w:cs="Times New Roman"/>
          <w:b/>
          <w:sz w:val="28"/>
          <w:szCs w:val="28"/>
        </w:rPr>
        <w:t>предоставление отпуска предусмотрена административная ответственность</w:t>
      </w:r>
    </w:p>
    <w:bookmarkEnd w:id="0"/>
    <w:p w:rsidR="003408C7" w:rsidRDefault="003408C7" w:rsidP="00340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8C7" w:rsidRDefault="003408C7" w:rsidP="003408C7">
      <w:pPr>
        <w:rPr>
          <w:rFonts w:ascii="Times New Roman" w:hAnsi="Times New Roman" w:cs="Times New Roman"/>
          <w:sz w:val="28"/>
          <w:szCs w:val="28"/>
        </w:rPr>
      </w:pPr>
      <w:r w:rsidRPr="003408C7">
        <w:rPr>
          <w:rFonts w:ascii="Times New Roman" w:hAnsi="Times New Roman" w:cs="Times New Roman"/>
          <w:sz w:val="28"/>
          <w:szCs w:val="28"/>
        </w:rPr>
        <w:t>За не предоставление отпуска</w:t>
      </w:r>
      <w:proofErr w:type="gramStart"/>
      <w:r w:rsidRPr="003408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полагается работнику по закону, предусмотрена материальная ответственность в виде денежной компенсации морального вреда работнику и ( или) административная ответственность, например в виде штрафа, который для организации может достигать 70000 руб. Ответственность в этом случае несете, только если виноваты в не предоставлении работнику отпуска( ч.1 ст. 1.5 КоАП РФ ,ч.1 ст. 233, ч1 ст. 237 ТК РФ) . Например , если вы не предоставите работнику ежегодный отпуск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двух лет подряд, чем нарушите ч.4 ст. 124 ТК РФ , или в нарушении ч.2 ст. 128 ТК РФ откажете инвалиду в 60 календарных днях отпуска за свой счет.</w:t>
      </w:r>
    </w:p>
    <w:p w:rsidR="003408C7" w:rsidRDefault="003408C7" w:rsidP="003408C7">
      <w:pPr>
        <w:rPr>
          <w:rFonts w:ascii="Times New Roman" w:hAnsi="Times New Roman" w:cs="Times New Roman"/>
          <w:sz w:val="28"/>
          <w:szCs w:val="28"/>
        </w:rPr>
      </w:pPr>
      <w:r w:rsidRPr="003408C7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408C7">
        <w:rPr>
          <w:rFonts w:ascii="Times New Roman" w:hAnsi="Times New Roman" w:cs="Times New Roman"/>
          <w:sz w:val="28"/>
          <w:szCs w:val="28"/>
        </w:rPr>
        <w:t>за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08C7">
        <w:rPr>
          <w:rFonts w:ascii="Times New Roman" w:hAnsi="Times New Roman" w:cs="Times New Roman"/>
          <w:sz w:val="28"/>
          <w:szCs w:val="28"/>
        </w:rPr>
        <w:t>предоставление отпуска, если это нарушение совершено впервые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предусмотрена ч1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5.27 КоАП РФ в виде предупреждения , штрафа. За повторное нарушени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по ч.2 ст. 5.27 КоАП РФ в виде штрафа,</w:t>
      </w:r>
      <w:r w:rsidR="00545E57">
        <w:rPr>
          <w:rFonts w:ascii="Times New Roman" w:hAnsi="Times New Roman" w:cs="Times New Roman"/>
          <w:sz w:val="28"/>
          <w:szCs w:val="28"/>
        </w:rPr>
        <w:t xml:space="preserve"> </w:t>
      </w:r>
      <w:r w:rsidR="003975A3">
        <w:rPr>
          <w:rFonts w:ascii="Times New Roman" w:hAnsi="Times New Roman" w:cs="Times New Roman"/>
          <w:sz w:val="28"/>
          <w:szCs w:val="28"/>
        </w:rPr>
        <w:t>дисквалификации должностного лица на срок от года до трех лет.</w:t>
      </w:r>
    </w:p>
    <w:p w:rsidR="00545E57" w:rsidRDefault="00545E57" w:rsidP="003408C7">
      <w:pPr>
        <w:rPr>
          <w:rFonts w:ascii="Times New Roman" w:hAnsi="Times New Roman" w:cs="Times New Roman"/>
          <w:sz w:val="28"/>
          <w:szCs w:val="28"/>
        </w:rPr>
      </w:pPr>
    </w:p>
    <w:p w:rsidR="003408C7" w:rsidRDefault="00545E57" w:rsidP="00545E57">
      <w:pPr>
        <w:rPr>
          <w:rFonts w:ascii="Times New Roman" w:hAnsi="Times New Roman" w:cs="Times New Roman"/>
          <w:sz w:val="28"/>
          <w:szCs w:val="28"/>
        </w:rPr>
      </w:pPr>
      <w:r w:rsidRPr="00545E57">
        <w:rPr>
          <w:rFonts w:ascii="Times New Roman" w:hAnsi="Times New Roman" w:cs="Times New Roman"/>
          <w:b/>
          <w:sz w:val="28"/>
          <w:szCs w:val="28"/>
        </w:rPr>
        <w:t>Штраф за не предоставление отпуска</w:t>
      </w:r>
      <w:r>
        <w:rPr>
          <w:rFonts w:ascii="Times New Roman" w:hAnsi="Times New Roman" w:cs="Times New Roman"/>
          <w:sz w:val="28"/>
          <w:szCs w:val="28"/>
        </w:rPr>
        <w:t xml:space="preserve"> могут назначить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такое нарушение совершено впервые, по ч.1 ст.5.27 КоАП РФ. Тогда его размер может составить для должностного лица от 1000 до 5000 руб., а для организации – от 30000 до 50000 руб. За повторное аналогичное нарушение штраф предусмотрен ч.2 ст.5.27 КоАП РФ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уже может составить от 10000 до 20000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должностного лица , а для организации от 50000 до 70000 руб.</w:t>
      </w:r>
    </w:p>
    <w:p w:rsidR="00545E57" w:rsidRDefault="00545E57" w:rsidP="00545E57">
      <w:pPr>
        <w:rPr>
          <w:rFonts w:ascii="Times New Roman" w:hAnsi="Times New Roman" w:cs="Times New Roman"/>
          <w:sz w:val="28"/>
          <w:szCs w:val="28"/>
        </w:rPr>
      </w:pPr>
    </w:p>
    <w:p w:rsidR="00545E57" w:rsidRPr="003408C7" w:rsidRDefault="00545E57" w:rsidP="00545E57">
      <w:pPr>
        <w:rPr>
          <w:rFonts w:ascii="Times New Roman" w:hAnsi="Times New Roman" w:cs="Times New Roman"/>
          <w:b/>
          <w:sz w:val="28"/>
          <w:szCs w:val="28"/>
        </w:rPr>
      </w:pPr>
      <w:r w:rsidRPr="00545E57">
        <w:rPr>
          <w:rFonts w:ascii="Times New Roman" w:hAnsi="Times New Roman" w:cs="Times New Roman"/>
          <w:b/>
          <w:sz w:val="28"/>
          <w:szCs w:val="28"/>
        </w:rPr>
        <w:t>Размер денежной компенсации морального вреда</w:t>
      </w:r>
      <w:r>
        <w:rPr>
          <w:rFonts w:ascii="Times New Roman" w:hAnsi="Times New Roman" w:cs="Times New Roman"/>
          <w:sz w:val="28"/>
          <w:szCs w:val="28"/>
        </w:rPr>
        <w:t xml:space="preserve"> ( если работник о ней заявит ) вы определяете по согласованию с работником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случае спора – как решит суд(ст. 237 ТК РФ).</w:t>
      </w:r>
    </w:p>
    <w:sectPr w:rsidR="00545E57" w:rsidRPr="00340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56"/>
    <w:rsid w:val="003408C7"/>
    <w:rsid w:val="003975A3"/>
    <w:rsid w:val="00545E57"/>
    <w:rsid w:val="00930B56"/>
    <w:rsid w:val="00E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2022-07-05T07:20:00Z</dcterms:created>
  <dcterms:modified xsi:type="dcterms:W3CDTF">2022-07-05T07:39:00Z</dcterms:modified>
</cp:coreProperties>
</file>