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52A" w:rsidRDefault="009D552A" w:rsidP="009D5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ПАСКИНСКАЯ СЕЛЬСКАЯ  ДУМА</w:t>
      </w:r>
    </w:p>
    <w:p w:rsidR="009D552A" w:rsidRDefault="009D552A" w:rsidP="009D552A">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Кильмезского</w:t>
      </w:r>
      <w:proofErr w:type="spellEnd"/>
      <w:r>
        <w:rPr>
          <w:rFonts w:ascii="Times New Roman" w:eastAsia="Times New Roman" w:hAnsi="Times New Roman"/>
          <w:b/>
          <w:sz w:val="28"/>
          <w:szCs w:val="28"/>
          <w:lang w:eastAsia="ru-RU"/>
        </w:rPr>
        <w:t xml:space="preserve"> района Кировской области</w:t>
      </w:r>
    </w:p>
    <w:p w:rsidR="009D552A" w:rsidRDefault="009D552A" w:rsidP="009D552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четвертого созыва</w:t>
      </w:r>
    </w:p>
    <w:p w:rsidR="009D552A" w:rsidRDefault="009D552A" w:rsidP="009D552A">
      <w:pPr>
        <w:spacing w:after="0" w:line="240" w:lineRule="auto"/>
        <w:jc w:val="center"/>
        <w:rPr>
          <w:rFonts w:ascii="Times New Roman" w:eastAsia="Times New Roman" w:hAnsi="Times New Roman"/>
          <w:b/>
          <w:sz w:val="28"/>
          <w:szCs w:val="28"/>
          <w:lang w:eastAsia="ru-RU"/>
        </w:rPr>
      </w:pPr>
    </w:p>
    <w:p w:rsidR="009D552A" w:rsidRDefault="009D552A" w:rsidP="009D5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РЕШЕНИЕ</w:t>
      </w: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24.10.2018                                                                                                  № 6/1 </w:t>
      </w:r>
    </w:p>
    <w:p w:rsidR="009D552A" w:rsidRDefault="009D552A" w:rsidP="009D552A">
      <w:pPr>
        <w:spacing w:after="0" w:line="240" w:lineRule="auto"/>
        <w:jc w:val="center"/>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д</w:t>
      </w:r>
      <w:proofErr w:type="gramStart"/>
      <w:r>
        <w:rPr>
          <w:rFonts w:ascii="Times New Roman" w:eastAsia="Times New Roman" w:hAnsi="Times New Roman"/>
          <w:sz w:val="28"/>
          <w:szCs w:val="28"/>
          <w:lang w:eastAsia="ru-RU"/>
        </w:rPr>
        <w:t>.П</w:t>
      </w:r>
      <w:proofErr w:type="gramEnd"/>
      <w:r>
        <w:rPr>
          <w:rFonts w:ascii="Times New Roman" w:eastAsia="Times New Roman" w:hAnsi="Times New Roman"/>
          <w:sz w:val="28"/>
          <w:szCs w:val="28"/>
          <w:lang w:eastAsia="ru-RU"/>
        </w:rPr>
        <w:t>аска</w:t>
      </w:r>
      <w:proofErr w:type="spellEnd"/>
    </w:p>
    <w:p w:rsidR="009D552A" w:rsidRDefault="009D552A" w:rsidP="009D5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w:t>
      </w:r>
      <w:r>
        <w:rPr>
          <w:rFonts w:ascii="Times New Roman" w:eastAsia="Times New Roman" w:hAnsi="Times New Roman"/>
          <w:sz w:val="28"/>
          <w:szCs w:val="28"/>
          <w:lang w:eastAsia="ru-RU"/>
        </w:rPr>
        <w:t xml:space="preserve"> </w:t>
      </w:r>
      <w:r>
        <w:rPr>
          <w:rFonts w:ascii="Times New Roman" w:eastAsia="Times New Roman" w:hAnsi="Times New Roman"/>
          <w:b/>
          <w:sz w:val="28"/>
          <w:szCs w:val="28"/>
          <w:lang w:eastAsia="ru-RU"/>
        </w:rPr>
        <w:t>внесении изменений и дополнений в Устав</w:t>
      </w:r>
    </w:p>
    <w:p w:rsidR="009D552A" w:rsidRDefault="009D552A" w:rsidP="009D552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муниципального образования </w:t>
      </w:r>
      <w:proofErr w:type="spellStart"/>
      <w:r>
        <w:rPr>
          <w:rFonts w:ascii="Times New Roman" w:eastAsia="Times New Roman" w:hAnsi="Times New Roman"/>
          <w:b/>
          <w:sz w:val="28"/>
          <w:szCs w:val="28"/>
          <w:lang w:eastAsia="ru-RU"/>
        </w:rPr>
        <w:t>Паскинское</w:t>
      </w:r>
      <w:proofErr w:type="spellEnd"/>
      <w:r>
        <w:rPr>
          <w:rFonts w:ascii="Times New Roman" w:eastAsia="Times New Roman" w:hAnsi="Times New Roman"/>
          <w:b/>
          <w:sz w:val="28"/>
          <w:szCs w:val="28"/>
          <w:lang w:eastAsia="ru-RU"/>
        </w:rPr>
        <w:t xml:space="preserve"> сельское поселение</w:t>
      </w:r>
    </w:p>
    <w:p w:rsidR="009D552A" w:rsidRDefault="009D552A" w:rsidP="009D552A">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Кильмезского</w:t>
      </w:r>
      <w:proofErr w:type="spellEnd"/>
      <w:r>
        <w:rPr>
          <w:rFonts w:ascii="Times New Roman" w:eastAsia="Times New Roman" w:hAnsi="Times New Roman"/>
          <w:b/>
          <w:sz w:val="28"/>
          <w:szCs w:val="28"/>
          <w:lang w:eastAsia="ru-RU"/>
        </w:rPr>
        <w:t xml:space="preserve"> района Кировской области</w:t>
      </w:r>
    </w:p>
    <w:p w:rsidR="009D552A" w:rsidRDefault="009D552A" w:rsidP="009D552A">
      <w:pPr>
        <w:spacing w:after="0" w:line="240" w:lineRule="auto"/>
        <w:jc w:val="center"/>
        <w:rPr>
          <w:rFonts w:ascii="Times New Roman" w:eastAsia="Times New Roman" w:hAnsi="Times New Roman"/>
          <w:sz w:val="28"/>
          <w:szCs w:val="28"/>
          <w:lang w:eastAsia="ru-RU"/>
        </w:rPr>
      </w:pP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соответствии с частью 1 статьи 24 Устава муниципального образования </w:t>
      </w:r>
      <w:proofErr w:type="spellStart"/>
      <w:r>
        <w:rPr>
          <w:rFonts w:ascii="Times New Roman" w:eastAsia="Times New Roman" w:hAnsi="Times New Roman"/>
          <w:sz w:val="28"/>
          <w:szCs w:val="28"/>
          <w:lang w:eastAsia="ru-RU"/>
        </w:rPr>
        <w:t>Паскинское</w:t>
      </w:r>
      <w:proofErr w:type="spellEnd"/>
      <w:r>
        <w:rPr>
          <w:rFonts w:ascii="Times New Roman" w:eastAsia="Times New Roman" w:hAnsi="Times New Roman"/>
          <w:sz w:val="28"/>
          <w:szCs w:val="28"/>
          <w:lang w:eastAsia="ru-RU"/>
        </w:rPr>
        <w:t xml:space="preserve"> сельское поселение </w:t>
      </w:r>
      <w:proofErr w:type="spellStart"/>
      <w:r>
        <w:rPr>
          <w:rFonts w:ascii="Times New Roman" w:eastAsia="Times New Roman" w:hAnsi="Times New Roman"/>
          <w:sz w:val="28"/>
          <w:szCs w:val="28"/>
          <w:lang w:eastAsia="ru-RU"/>
        </w:rPr>
        <w:t>Кильмезского</w:t>
      </w:r>
      <w:proofErr w:type="spellEnd"/>
      <w:r>
        <w:rPr>
          <w:rFonts w:ascii="Times New Roman" w:eastAsia="Times New Roman" w:hAnsi="Times New Roman"/>
          <w:sz w:val="28"/>
          <w:szCs w:val="28"/>
          <w:lang w:eastAsia="ru-RU"/>
        </w:rPr>
        <w:t xml:space="preserve"> района Кировской области </w:t>
      </w:r>
      <w:proofErr w:type="spellStart"/>
      <w:r>
        <w:rPr>
          <w:rFonts w:ascii="Times New Roman" w:eastAsia="Times New Roman" w:hAnsi="Times New Roman"/>
          <w:sz w:val="28"/>
          <w:szCs w:val="28"/>
          <w:lang w:eastAsia="ru-RU"/>
        </w:rPr>
        <w:t>Паскинская</w:t>
      </w:r>
      <w:proofErr w:type="spellEnd"/>
      <w:r>
        <w:rPr>
          <w:rFonts w:ascii="Times New Roman" w:eastAsia="Times New Roman" w:hAnsi="Times New Roman"/>
          <w:sz w:val="28"/>
          <w:szCs w:val="28"/>
          <w:lang w:eastAsia="ru-RU"/>
        </w:rPr>
        <w:t xml:space="preserve"> сельская Дума РЕШИЛА:</w:t>
      </w:r>
    </w:p>
    <w:p w:rsidR="009D552A" w:rsidRDefault="009D552A" w:rsidP="009D552A">
      <w:pPr>
        <w:numPr>
          <w:ilvl w:val="0"/>
          <w:numId w:val="1"/>
        </w:num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Внести в Устав муниципального образования </w:t>
      </w:r>
      <w:proofErr w:type="spellStart"/>
      <w:r>
        <w:rPr>
          <w:rFonts w:ascii="Times New Roman" w:eastAsia="Times New Roman" w:hAnsi="Times New Roman"/>
          <w:sz w:val="28"/>
          <w:szCs w:val="28"/>
          <w:lang w:eastAsia="ru-RU"/>
        </w:rPr>
        <w:t>Паскинское</w:t>
      </w:r>
      <w:proofErr w:type="spellEnd"/>
      <w:r>
        <w:rPr>
          <w:rFonts w:ascii="Times New Roman" w:eastAsia="Times New Roman" w:hAnsi="Times New Roman"/>
          <w:sz w:val="28"/>
          <w:szCs w:val="28"/>
          <w:lang w:eastAsia="ru-RU"/>
        </w:rPr>
        <w:t xml:space="preserve"> сельское поселение, принятый решением </w:t>
      </w:r>
      <w:proofErr w:type="spellStart"/>
      <w:r>
        <w:rPr>
          <w:rFonts w:ascii="Times New Roman" w:eastAsia="Times New Roman" w:hAnsi="Times New Roman"/>
          <w:sz w:val="28"/>
          <w:szCs w:val="28"/>
          <w:lang w:eastAsia="ru-RU"/>
        </w:rPr>
        <w:t>Паскинской</w:t>
      </w:r>
      <w:proofErr w:type="spellEnd"/>
      <w:r>
        <w:rPr>
          <w:rFonts w:ascii="Times New Roman" w:eastAsia="Times New Roman" w:hAnsi="Times New Roman"/>
          <w:sz w:val="28"/>
          <w:szCs w:val="28"/>
          <w:lang w:eastAsia="ru-RU"/>
        </w:rPr>
        <w:t xml:space="preserve"> сельской Думы от 07.08.2015 № 2/2 (с изменениями от 12.10.2016 № 4/2, 20.04.2017 № 3/1), следующие изменения и дополнения:</w:t>
      </w:r>
    </w:p>
    <w:p w:rsidR="009D552A" w:rsidRDefault="009D552A" w:rsidP="009D552A">
      <w:pPr>
        <w:spacing w:before="240" w:after="1" w:line="240"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В части 2 статьи 3 Устава слова "рекреационные земли" заменить словами "земли рекреационного назначения".</w:t>
      </w:r>
    </w:p>
    <w:p w:rsidR="009D552A" w:rsidRDefault="009D552A" w:rsidP="009D552A">
      <w:pPr>
        <w:spacing w:after="0" w:line="240" w:lineRule="auto"/>
        <w:jc w:val="both"/>
        <w:rPr>
          <w:rFonts w:ascii="Times New Roman" w:eastAsia="Times New Roman" w:hAnsi="Times New Roman"/>
          <w:sz w:val="28"/>
          <w:szCs w:val="28"/>
          <w:lang w:eastAsia="ru-RU"/>
        </w:rPr>
      </w:pP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В части 3 статьи 7 Устава первое предложение изложить в новой редакции:</w:t>
      </w:r>
    </w:p>
    <w:p w:rsidR="009D552A" w:rsidRDefault="009D552A" w:rsidP="009D552A">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9D552A" w:rsidRDefault="009D552A" w:rsidP="009D552A">
      <w:pPr>
        <w:autoSpaceDE w:val="0"/>
        <w:autoSpaceDN w:val="0"/>
        <w:adjustRightInd w:val="0"/>
        <w:spacing w:after="0" w:line="240" w:lineRule="auto"/>
        <w:ind w:firstLine="540"/>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«3. </w:t>
      </w:r>
      <w:r>
        <w:rPr>
          <w:rFonts w:ascii="Times New Roman" w:eastAsia="Times New Roman" w:hAnsi="Times New Roman"/>
          <w:bCs/>
          <w:sz w:val="28"/>
          <w:szCs w:val="28"/>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Pr>
          <w:rFonts w:ascii="Times New Roman" w:eastAsia="Times New Roman" w:hAnsi="Times New Roman"/>
          <w:bCs/>
          <w:sz w:val="28"/>
          <w:szCs w:val="28"/>
          <w:lang w:eastAsia="ru-RU"/>
        </w:rPr>
        <w:t>.»</w:t>
      </w:r>
      <w:proofErr w:type="gramEnd"/>
    </w:p>
    <w:p w:rsidR="009D552A" w:rsidRDefault="009D552A" w:rsidP="009D552A">
      <w:pPr>
        <w:spacing w:after="0" w:line="240" w:lineRule="auto"/>
        <w:jc w:val="both"/>
        <w:rPr>
          <w:rFonts w:ascii="Times New Roman" w:eastAsia="Times New Roman" w:hAnsi="Times New Roman"/>
          <w:sz w:val="28"/>
          <w:szCs w:val="28"/>
          <w:lang w:eastAsia="ru-RU"/>
        </w:rPr>
      </w:pPr>
    </w:p>
    <w:p w:rsidR="00650482" w:rsidRDefault="009D552A" w:rsidP="00650482">
      <w:pPr>
        <w:shd w:val="clear" w:color="auto" w:fill="FFFFFF"/>
        <w:spacing w:after="0" w:line="290" w:lineRule="atLeast"/>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 Пункт</w:t>
      </w:r>
      <w:r w:rsidR="00776BD0">
        <w:rPr>
          <w:rFonts w:ascii="Times New Roman" w:eastAsia="Times New Roman" w:hAnsi="Times New Roman"/>
          <w:color w:val="000000"/>
          <w:sz w:val="28"/>
          <w:szCs w:val="28"/>
          <w:lang w:eastAsia="ru-RU"/>
        </w:rPr>
        <w:t>ы</w:t>
      </w:r>
      <w:r>
        <w:rPr>
          <w:rFonts w:ascii="Times New Roman" w:eastAsia="Times New Roman" w:hAnsi="Times New Roman"/>
          <w:color w:val="000000"/>
          <w:sz w:val="28"/>
          <w:szCs w:val="28"/>
          <w:lang w:eastAsia="ru-RU"/>
        </w:rPr>
        <w:t xml:space="preserve"> 21</w:t>
      </w:r>
      <w:r w:rsidR="00776BD0">
        <w:rPr>
          <w:rFonts w:ascii="Times New Roman" w:eastAsia="Times New Roman" w:hAnsi="Times New Roman"/>
          <w:color w:val="000000"/>
          <w:sz w:val="28"/>
          <w:szCs w:val="28"/>
          <w:lang w:eastAsia="ru-RU"/>
        </w:rPr>
        <w:t>,22</w:t>
      </w:r>
      <w:r>
        <w:rPr>
          <w:rFonts w:ascii="Times New Roman" w:eastAsia="Times New Roman" w:hAnsi="Times New Roman"/>
          <w:color w:val="000000"/>
          <w:sz w:val="28"/>
          <w:szCs w:val="28"/>
          <w:lang w:eastAsia="ru-RU"/>
        </w:rPr>
        <w:t xml:space="preserve"> части 1 статьи 8 Устава изложить в новой редакции:</w:t>
      </w:r>
    </w:p>
    <w:p w:rsidR="009D552A" w:rsidRPr="00650482" w:rsidRDefault="009D552A" w:rsidP="00650482">
      <w:pPr>
        <w:shd w:val="clear" w:color="auto" w:fill="FFFFFF"/>
        <w:spacing w:after="0" w:line="290" w:lineRule="atLeast"/>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«21)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Pr>
          <w:rFonts w:ascii="Times New Roman" w:eastAsia="Times New Roman" w:hAnsi="Times New Roman"/>
          <w:sz w:val="28"/>
          <w:szCs w:val="28"/>
          <w:lang w:eastAsia="ru-RU"/>
        </w:rPr>
        <w:t>;»</w:t>
      </w:r>
      <w:proofErr w:type="gramEnd"/>
    </w:p>
    <w:p w:rsidR="00776BD0" w:rsidRPr="00776BD0" w:rsidRDefault="00776BD0" w:rsidP="00650482">
      <w:pPr>
        <w:autoSpaceDE w:val="0"/>
        <w:autoSpaceDN w:val="0"/>
        <w:adjustRightInd w:val="0"/>
        <w:spacing w:after="120" w:line="240" w:lineRule="auto"/>
        <w:jc w:val="both"/>
        <w:rPr>
          <w:rFonts w:ascii="Times New Roman" w:eastAsia="Times New Roman" w:hAnsi="Times New Roman"/>
          <w:bCs/>
          <w:sz w:val="28"/>
          <w:szCs w:val="28"/>
          <w:lang w:eastAsia="ru-RU"/>
        </w:rPr>
      </w:pPr>
      <w:proofErr w:type="gramStart"/>
      <w:r>
        <w:rPr>
          <w:rFonts w:ascii="Times New Roman" w:eastAsia="Times New Roman" w:hAnsi="Times New Roman"/>
          <w:sz w:val="28"/>
          <w:szCs w:val="28"/>
          <w:lang w:eastAsia="ru-RU"/>
        </w:rPr>
        <w:t>«2</w:t>
      </w:r>
      <w:r w:rsidRPr="00776BD0">
        <w:rPr>
          <w:rFonts w:ascii="Times New Roman" w:eastAsia="Times New Roman" w:hAnsi="Times New Roman"/>
          <w:sz w:val="28"/>
          <w:szCs w:val="28"/>
          <w:lang w:eastAsia="ru-RU"/>
        </w:rPr>
        <w:t xml:space="preserve">2) </w:t>
      </w:r>
      <w:r w:rsidR="00650482">
        <w:rPr>
          <w:rFonts w:ascii="Times New Roman" w:eastAsia="Times New Roman" w:hAnsi="Times New Roman"/>
          <w:sz w:val="28"/>
          <w:szCs w:val="28"/>
          <w:lang w:eastAsia="ru-RU"/>
        </w:rPr>
        <w:t xml:space="preserve"> </w:t>
      </w:r>
      <w:r w:rsidRPr="00776BD0">
        <w:rPr>
          <w:rFonts w:ascii="Times New Roman" w:eastAsia="Times New Roman" w:hAnsi="Times New Roman"/>
          <w:bCs/>
          <w:sz w:val="28"/>
          <w:szCs w:val="28"/>
          <w:lang w:eastAsia="ru-RU"/>
        </w:rPr>
        <w:t>утверждение генеральных планов поселения, правил землепол</w:t>
      </w:r>
      <w:r w:rsidR="00650482">
        <w:rPr>
          <w:rFonts w:ascii="Times New Roman" w:eastAsia="Times New Roman" w:hAnsi="Times New Roman"/>
          <w:bCs/>
          <w:sz w:val="28"/>
          <w:szCs w:val="28"/>
          <w:lang w:eastAsia="ru-RU"/>
        </w:rPr>
        <w:t xml:space="preserve">ьзования и </w:t>
      </w:r>
      <w:r w:rsidRPr="00776BD0">
        <w:rPr>
          <w:rFonts w:ascii="Times New Roman" w:eastAsia="Times New Roman" w:hAnsi="Times New Roman"/>
          <w:bCs/>
          <w:sz w:val="28"/>
          <w:szCs w:val="28"/>
          <w:lang w:eastAsia="ru-RU"/>
        </w:rPr>
        <w:t>застройки, утверждение подготовлен</w:t>
      </w:r>
      <w:r w:rsidR="00650482">
        <w:rPr>
          <w:rFonts w:ascii="Times New Roman" w:eastAsia="Times New Roman" w:hAnsi="Times New Roman"/>
          <w:bCs/>
          <w:sz w:val="28"/>
          <w:szCs w:val="28"/>
          <w:lang w:eastAsia="ru-RU"/>
        </w:rPr>
        <w:t>ной на основе генеральных планов</w:t>
      </w:r>
      <w:r w:rsidRPr="00776BD0">
        <w:rPr>
          <w:rFonts w:ascii="Times New Roman" w:eastAsia="Times New Roman" w:hAnsi="Times New Roman"/>
          <w:bCs/>
          <w:sz w:val="28"/>
          <w:szCs w:val="28"/>
          <w:lang w:eastAsia="ru-RU"/>
        </w:rPr>
        <w:t xml:space="preserve">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76BD0">
        <w:rPr>
          <w:rFonts w:ascii="Times New Roman" w:eastAsia="Times New Roman" w:hAnsi="Times New Roman"/>
          <w:bCs/>
          <w:sz w:val="28"/>
          <w:szCs w:val="28"/>
          <w:lang w:eastAsia="ru-RU"/>
        </w:rPr>
        <w:t xml:space="preserve"> и </w:t>
      </w:r>
      <w:r w:rsidRPr="00776BD0">
        <w:rPr>
          <w:rFonts w:ascii="Times New Roman" w:eastAsia="Times New Roman" w:hAnsi="Times New Roman"/>
          <w:bCs/>
          <w:sz w:val="28"/>
          <w:szCs w:val="28"/>
          <w:lang w:eastAsia="ru-RU"/>
        </w:rPr>
        <w:lastRenderedPageBreak/>
        <w:t xml:space="preserve">изъятие земельных участков в границах поселения для муниципальных нужд, осуществление муниципального земельного контроля в границах поселения, </w:t>
      </w:r>
      <w:proofErr w:type="gramStart"/>
      <w:r w:rsidRPr="00776BD0">
        <w:rPr>
          <w:rFonts w:ascii="Times New Roman" w:eastAsia="Times New Roman" w:hAnsi="Times New Roman"/>
          <w:bCs/>
          <w:sz w:val="28"/>
          <w:szCs w:val="28"/>
          <w:lang w:eastAsia="ru-RU"/>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w:t>
      </w:r>
      <w:proofErr w:type="gramEnd"/>
      <w:r w:rsidRPr="00776BD0">
        <w:rPr>
          <w:rFonts w:ascii="Times New Roman" w:eastAsia="Times New Roman" w:hAnsi="Times New Roman"/>
          <w:bCs/>
          <w:sz w:val="28"/>
          <w:szCs w:val="28"/>
          <w:lang w:eastAsia="ru-RU"/>
        </w:rPr>
        <w:t xml:space="preserve"> </w:t>
      </w:r>
      <w:proofErr w:type="gramStart"/>
      <w:r w:rsidRPr="00776BD0">
        <w:rPr>
          <w:rFonts w:ascii="Times New Roman" w:eastAsia="Times New Roman" w:hAnsi="Times New Roman"/>
          <w:bCs/>
          <w:sz w:val="28"/>
          <w:szCs w:val="28"/>
          <w:lang w:eastAsia="ru-RU"/>
        </w:rPr>
        <w:t>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776BD0">
        <w:rPr>
          <w:rFonts w:ascii="Times New Roman" w:eastAsia="Times New Roman" w:hAnsi="Times New Roman"/>
          <w:bCs/>
          <w:sz w:val="28"/>
          <w:szCs w:val="28"/>
          <w:lang w:eastAsia="ru-RU"/>
        </w:rPr>
        <w:t xml:space="preserve"> </w:t>
      </w:r>
      <w:proofErr w:type="gramStart"/>
      <w:r w:rsidRPr="00776BD0">
        <w:rPr>
          <w:rFonts w:ascii="Times New Roman" w:eastAsia="Times New Roman" w:hAnsi="Times New Roman"/>
          <w:bCs/>
          <w:sz w:val="28"/>
          <w:szCs w:val="28"/>
          <w:lang w:eastAsia="ru-RU"/>
        </w:rPr>
        <w:t>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w:t>
      </w:r>
      <w:proofErr w:type="gramEnd"/>
      <w:r w:rsidRPr="00776BD0">
        <w:rPr>
          <w:rFonts w:ascii="Times New Roman" w:eastAsia="Times New Roman" w:hAnsi="Times New Roman"/>
          <w:bCs/>
          <w:sz w:val="28"/>
          <w:szCs w:val="28"/>
          <w:lang w:eastAsia="ru-RU"/>
        </w:rPr>
        <w:t xml:space="preserve"> </w:t>
      </w:r>
      <w:proofErr w:type="gramStart"/>
      <w:r w:rsidRPr="00776BD0">
        <w:rPr>
          <w:rFonts w:ascii="Times New Roman" w:eastAsia="Times New Roman" w:hAnsi="Times New Roman"/>
          <w:bCs/>
          <w:sz w:val="28"/>
          <w:szCs w:val="28"/>
          <w:lang w:eastAsia="ru-RU"/>
        </w:rPr>
        <w:t>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r>
        <w:rPr>
          <w:rFonts w:ascii="Times New Roman" w:eastAsia="Times New Roman" w:hAnsi="Times New Roman"/>
          <w:bCs/>
          <w:sz w:val="28"/>
          <w:szCs w:val="28"/>
          <w:lang w:eastAsia="ru-RU"/>
        </w:rPr>
        <w:t>»</w:t>
      </w:r>
      <w:r w:rsidRPr="00776BD0">
        <w:rPr>
          <w:rFonts w:ascii="Times New Roman" w:eastAsia="Times New Roman" w:hAnsi="Times New Roman"/>
          <w:bCs/>
          <w:sz w:val="28"/>
          <w:szCs w:val="28"/>
          <w:lang w:eastAsia="ru-RU"/>
        </w:rPr>
        <w:t>;</w:t>
      </w:r>
      <w:proofErr w:type="gramEnd"/>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Пункт 11 части 1 статьи 9 Устава признать утратившим силу.</w:t>
      </w:r>
    </w:p>
    <w:p w:rsidR="009D552A" w:rsidRDefault="009D552A" w:rsidP="009D552A">
      <w:pPr>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p>
    <w:p w:rsidR="009D552A" w:rsidRDefault="009D552A" w:rsidP="009D552A">
      <w:pPr>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1.5.Часть 1 статьи 9 Устава дополнить пунктом 15 следующего содержания:</w:t>
      </w:r>
    </w:p>
    <w:p w:rsidR="009D552A" w:rsidRDefault="009D552A" w:rsidP="009D552A">
      <w:pPr>
        <w:tabs>
          <w:tab w:val="left" w:pos="851"/>
        </w:tabs>
        <w:autoSpaceDE w:val="0"/>
        <w:autoSpaceDN w:val="0"/>
        <w:adjustRightInd w:val="0"/>
        <w:spacing w:after="0" w:line="240" w:lineRule="auto"/>
        <w:ind w:left="709"/>
        <w:jc w:val="both"/>
        <w:rPr>
          <w:rFonts w:ascii="Times New Roman" w:eastAsia="Times New Roman" w:hAnsi="Times New Roman"/>
          <w:sz w:val="28"/>
          <w:szCs w:val="28"/>
          <w:lang w:eastAsia="ru-RU"/>
        </w:rPr>
      </w:pPr>
    </w:p>
    <w:p w:rsidR="009D552A" w:rsidRDefault="009D552A" w:rsidP="009D552A">
      <w:pPr>
        <w:tabs>
          <w:tab w:val="left" w:pos="851"/>
        </w:tabs>
        <w:autoSpaceDE w:val="0"/>
        <w:autoSpaceDN w:val="0"/>
        <w:adjustRightInd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Pr>
          <w:rFonts w:ascii="Times New Roman" w:eastAsia="Times New Roman" w:hAnsi="Times New Roman"/>
          <w:sz w:val="28"/>
          <w:szCs w:val="28"/>
          <w:lang w:eastAsia="ru-RU"/>
        </w:rPr>
        <w:t>.»</w:t>
      </w:r>
      <w:proofErr w:type="gramEnd"/>
    </w:p>
    <w:p w:rsidR="00650482" w:rsidRDefault="00650482" w:rsidP="009D552A">
      <w:pPr>
        <w:spacing w:before="100" w:beforeAutospacing="1" w:after="100" w:afterAutospacing="1" w:line="240" w:lineRule="auto"/>
        <w:jc w:val="both"/>
        <w:rPr>
          <w:rFonts w:ascii="Times New Roman" w:eastAsia="Times New Roman" w:hAnsi="Times New Roman"/>
          <w:sz w:val="28"/>
          <w:szCs w:val="28"/>
          <w:lang w:eastAsia="ru-RU"/>
        </w:rPr>
      </w:pPr>
    </w:p>
    <w:p w:rsidR="009D552A" w:rsidRDefault="009D552A" w:rsidP="009D552A">
      <w:pPr>
        <w:spacing w:before="100" w:beforeAutospacing="1" w:after="100" w:afterAutospacing="1" w:line="240" w:lineRule="auto"/>
        <w:jc w:val="both"/>
        <w:rPr>
          <w:rFonts w:ascii="Times New Roman" w:eastAsia="Times New Roman" w:hAnsi="Times New Roman"/>
          <w:sz w:val="24"/>
          <w:szCs w:val="24"/>
          <w:lang w:eastAsia="ru-RU"/>
        </w:rPr>
      </w:pPr>
      <w:bookmarkStart w:id="0" w:name="_GoBack"/>
      <w:bookmarkEnd w:id="0"/>
      <w:r>
        <w:rPr>
          <w:rFonts w:ascii="Times New Roman" w:eastAsia="Times New Roman" w:hAnsi="Times New Roman"/>
          <w:sz w:val="28"/>
          <w:szCs w:val="28"/>
          <w:lang w:eastAsia="ru-RU"/>
        </w:rPr>
        <w:lastRenderedPageBreak/>
        <w:t>1.6. Статью 17 Устава изложить в новой редакции:</w:t>
      </w:r>
    </w:p>
    <w:p w:rsidR="009D552A" w:rsidRDefault="009D552A" w:rsidP="009D552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«Статья 17. Публичные слушания</w:t>
      </w:r>
    </w:p>
    <w:p w:rsidR="009D552A" w:rsidRDefault="009D552A" w:rsidP="00650482">
      <w:pPr>
        <w:widowControl w:val="0"/>
        <w:suppressAutoHyphens/>
        <w:spacing w:after="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Главой поселения или сельской Думой для обсуждения с участием населения проектов муниципальных правовых актов поселения по вопросам местного значения могут проводиться публичные слушания. Инициатива по проведению таких слушаний может принадлежать населению, главе поселения или сельской Думе. Решение о назначении публичных слушаний, инициированных населением или сельской Думой, принимает сельская Дума, а о назначении публичных слушаний, инициированных главой поселения – глава поселения.</w:t>
      </w:r>
    </w:p>
    <w:p w:rsidR="009D552A" w:rsidRDefault="009D552A" w:rsidP="009D552A">
      <w:pPr>
        <w:spacing w:after="0" w:line="240" w:lineRule="auto"/>
        <w:ind w:left="360"/>
        <w:jc w:val="both"/>
        <w:rPr>
          <w:rFonts w:ascii="Times New Roman" w:eastAsia="Times New Roman" w:hAnsi="Times New Roman"/>
          <w:sz w:val="28"/>
          <w:szCs w:val="28"/>
          <w:lang w:eastAsia="ru-RU"/>
        </w:rPr>
      </w:pPr>
    </w:p>
    <w:p w:rsidR="009D552A" w:rsidRDefault="009D552A" w:rsidP="009D552A">
      <w:pPr>
        <w:spacing w:after="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На публичные слушания в обязательном порядке выносятся:</w:t>
      </w:r>
    </w:p>
    <w:p w:rsidR="009D552A" w:rsidRDefault="009D552A" w:rsidP="009D552A">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 соответствие с этими нормативными правовыми актами;</w:t>
      </w:r>
      <w:proofErr w:type="gramEnd"/>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проект бюджета поселения и отчет о его исполнении;</w:t>
      </w: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прое</w:t>
      </w:r>
      <w:proofErr w:type="gramStart"/>
      <w:r>
        <w:rPr>
          <w:rFonts w:ascii="Times New Roman" w:eastAsia="Times New Roman" w:hAnsi="Times New Roman"/>
          <w:sz w:val="28"/>
          <w:szCs w:val="28"/>
          <w:lang w:eastAsia="ru-RU"/>
        </w:rPr>
        <w:t>кт стр</w:t>
      </w:r>
      <w:proofErr w:type="gramEnd"/>
      <w:r>
        <w:rPr>
          <w:rFonts w:ascii="Times New Roman" w:eastAsia="Times New Roman" w:hAnsi="Times New Roman"/>
          <w:sz w:val="28"/>
          <w:szCs w:val="28"/>
          <w:lang w:eastAsia="ru-RU"/>
        </w:rPr>
        <w:t>атегии социально-экономического развития поселения;</w:t>
      </w: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вопросы о преобразовании поселения, за исключением случаев, если в соответствии со </w:t>
      </w:r>
      <w:hyperlink r:id="rId7" w:tooltip="Статья 13. Преобразование муниципальных образований" w:history="1">
        <w:r>
          <w:rPr>
            <w:rStyle w:val="a3"/>
            <w:rFonts w:ascii="Times New Roman" w:eastAsia="Times New Roman" w:hAnsi="Times New Roman"/>
            <w:color w:val="auto"/>
            <w:sz w:val="28"/>
            <w:szCs w:val="28"/>
            <w:u w:val="none"/>
            <w:lang w:eastAsia="ru-RU"/>
          </w:rPr>
          <w:t>статьей 13</w:t>
        </w:r>
      </w:hyperlink>
      <w:r>
        <w:rPr>
          <w:rFonts w:ascii="Times New Roman" w:eastAsia="Times New Roman" w:hAnsi="Times New Roman"/>
          <w:sz w:val="28"/>
          <w:szCs w:val="28"/>
          <w:lang w:eastAsia="ru-RU"/>
        </w:rPr>
        <w:t xml:space="preserve"> Федерального закона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w:t>
      </w: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Порядок организации и проведения публичных слушаний по проектам и вопросам, указанным в части 2 настоящей статьи, определяется решением сельской Думы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Pr>
          <w:rFonts w:ascii="Times New Roman" w:eastAsia="Times New Roman" w:hAnsi="Times New Roman"/>
          <w:sz w:val="28"/>
          <w:szCs w:val="28"/>
          <w:lang w:eastAsia="ru-RU"/>
        </w:rPr>
        <w:t xml:space="preserve"> решений.</w:t>
      </w: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w:t>
      </w:r>
      <w:r>
        <w:rPr>
          <w:rFonts w:ascii="Times New Roman" w:eastAsia="Times New Roman" w:hAnsi="Times New Roman"/>
          <w:sz w:val="28"/>
          <w:szCs w:val="28"/>
          <w:lang w:eastAsia="ru-RU"/>
        </w:rPr>
        <w:lastRenderedPageBreak/>
        <w:t>строительства, реконструкции объектов капитального</w:t>
      </w:r>
      <w:proofErr w:type="gramEnd"/>
      <w:r>
        <w:rPr>
          <w:rFonts w:ascii="Times New Roman" w:eastAsia="Times New Roman" w:hAnsi="Times New Roman"/>
          <w:sz w:val="28"/>
          <w:szCs w:val="28"/>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сельской Думы с учетом положений законодательства о градостроительной деятельности</w:t>
      </w:r>
      <w:proofErr w:type="gramStart"/>
      <w:r>
        <w:rPr>
          <w:rFonts w:ascii="Times New Roman" w:eastAsia="Times New Roman" w:hAnsi="Times New Roman"/>
          <w:sz w:val="28"/>
          <w:szCs w:val="28"/>
          <w:lang w:eastAsia="ru-RU"/>
        </w:rPr>
        <w:t>.»</w:t>
      </w:r>
      <w:proofErr w:type="gramEnd"/>
    </w:p>
    <w:p w:rsidR="009D552A" w:rsidRDefault="009D552A" w:rsidP="009D552A">
      <w:pPr>
        <w:spacing w:after="0" w:line="240" w:lineRule="auto"/>
        <w:jc w:val="both"/>
        <w:rPr>
          <w:rFonts w:ascii="Times New Roman" w:eastAsia="Times New Roman" w:hAnsi="Times New Roman"/>
          <w:sz w:val="28"/>
          <w:szCs w:val="28"/>
          <w:lang w:eastAsia="ru-RU"/>
        </w:rPr>
      </w:pP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1.7. Пункт 4 части 1 статьи 24 Устава изложить в следующей редакции:</w:t>
      </w:r>
    </w:p>
    <w:p w:rsidR="009D552A" w:rsidRDefault="009D552A" w:rsidP="009D552A">
      <w:pPr>
        <w:spacing w:before="100" w:beforeAutospacing="1" w:after="100" w:afterAutospacing="1"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утверждение стратегии социально-экономического развития поселения;»</w:t>
      </w:r>
    </w:p>
    <w:p w:rsidR="009D552A" w:rsidRDefault="009D552A" w:rsidP="009D552A">
      <w:pPr>
        <w:widowControl w:val="0"/>
        <w:suppressAutoHyphens/>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Часть 1 статьи 24 Устава дополнить пунктом 11 следующего содержания:</w:t>
      </w:r>
    </w:p>
    <w:p w:rsidR="009D552A" w:rsidRDefault="009D552A" w:rsidP="009D552A">
      <w:pPr>
        <w:widowControl w:val="0"/>
        <w:suppressAutoHyphens/>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утверждение правил благоустройства территории поселения</w:t>
      </w:r>
      <w:proofErr w:type="gramStart"/>
      <w:r>
        <w:rPr>
          <w:rFonts w:ascii="Times New Roman" w:eastAsia="Times New Roman" w:hAnsi="Times New Roman"/>
          <w:sz w:val="28"/>
          <w:szCs w:val="28"/>
          <w:lang w:eastAsia="ru-RU"/>
        </w:rPr>
        <w:t>.»</w:t>
      </w:r>
      <w:proofErr w:type="gramEnd"/>
    </w:p>
    <w:p w:rsidR="009D552A" w:rsidRDefault="009D552A" w:rsidP="009D552A">
      <w:pPr>
        <w:widowControl w:val="0"/>
        <w:suppressAutoHyphens/>
        <w:spacing w:after="0" w:line="360" w:lineRule="exact"/>
        <w:jc w:val="both"/>
        <w:rPr>
          <w:rFonts w:ascii="Times New Roman" w:eastAsia="Times New Roman" w:hAnsi="Times New Roman"/>
          <w:sz w:val="28"/>
          <w:szCs w:val="28"/>
          <w:lang w:eastAsia="ru-RU"/>
        </w:rPr>
      </w:pPr>
    </w:p>
    <w:p w:rsidR="009D552A" w:rsidRDefault="009D552A" w:rsidP="009D552A">
      <w:pPr>
        <w:widowControl w:val="0"/>
        <w:suppressAutoHyphens/>
        <w:overflowPunct w:val="0"/>
        <w:autoSpaceDE w:val="0"/>
        <w:autoSpaceDN w:val="0"/>
        <w:adjustRightInd w:val="0"/>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Пункт 4 части 2 статьи 24 Устава изложить в новой редакции:</w:t>
      </w:r>
    </w:p>
    <w:p w:rsidR="009D552A" w:rsidRDefault="009D552A" w:rsidP="009D552A">
      <w:pPr>
        <w:widowControl w:val="0"/>
        <w:suppressAutoHyphens/>
        <w:spacing w:after="0" w:line="360" w:lineRule="exac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определение порядка назначения и проведения собраний и конференций граждан</w:t>
      </w:r>
      <w:proofErr w:type="gramStart"/>
      <w:r>
        <w:rPr>
          <w:rFonts w:ascii="Times New Roman" w:eastAsia="Times New Roman" w:hAnsi="Times New Roman"/>
          <w:sz w:val="28"/>
          <w:szCs w:val="28"/>
          <w:lang w:eastAsia="ru-RU"/>
        </w:rPr>
        <w:t>;»</w:t>
      </w:r>
      <w:proofErr w:type="gramEnd"/>
    </w:p>
    <w:p w:rsidR="009D552A" w:rsidRDefault="009D552A" w:rsidP="009D552A">
      <w:pPr>
        <w:spacing w:after="0" w:line="240" w:lineRule="auto"/>
        <w:ind w:left="360"/>
        <w:jc w:val="both"/>
        <w:rPr>
          <w:rFonts w:ascii="Times New Roman" w:eastAsia="Times New Roman" w:hAnsi="Times New Roman"/>
          <w:sz w:val="28"/>
          <w:szCs w:val="28"/>
          <w:lang w:eastAsia="ru-RU"/>
        </w:rPr>
      </w:pP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1.10. Пункт 12 части 2 статьи 24 Устава признать утратившим силу.</w:t>
      </w:r>
    </w:p>
    <w:p w:rsidR="009D552A" w:rsidRDefault="009D552A" w:rsidP="009D552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1.11. Статью 30 Устава дополнить частью 10 следующей редакции:</w:t>
      </w:r>
    </w:p>
    <w:p w:rsidR="009D552A" w:rsidRDefault="009D552A" w:rsidP="009D552A">
      <w:pPr>
        <w:shd w:val="clear" w:color="auto" w:fill="FFFFFF"/>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10. </w:t>
      </w:r>
      <w:proofErr w:type="gramStart"/>
      <w:r>
        <w:rPr>
          <w:rFonts w:ascii="Times New Roman" w:eastAsia="Times New Roman" w:hAnsi="Times New Roman"/>
          <w:color w:val="000000"/>
          <w:sz w:val="28"/>
          <w:szCs w:val="28"/>
          <w:lang w:eastAsia="ru-RU"/>
        </w:rPr>
        <w:t>Главе поселения в случае прекращения полномочий гарантируется единовременная денежная выплата в размере, устанавливаемом решением сельской Думы, но не более четырехмесячного денежного содержания, выплачиваемая не позднее дня, предшествующего дню прекращения полномочий.</w:t>
      </w:r>
      <w:proofErr w:type="gramEnd"/>
      <w:r>
        <w:rPr>
          <w:rFonts w:ascii="Times New Roman" w:eastAsia="Times New Roman" w:hAnsi="Times New Roman"/>
          <w:color w:val="000000"/>
          <w:sz w:val="28"/>
          <w:szCs w:val="28"/>
          <w:lang w:eastAsia="ru-RU"/>
        </w:rPr>
        <w:t xml:space="preserve">  Указанная гарантия устанавливается только в отношении лица, осуществлявшего полномочия выборного должностного лица местного самоуправления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Федеральным законом «Об общих принципах организации местного самоуправления в Российской Федерации</w:t>
      </w:r>
      <w:proofErr w:type="gramStart"/>
      <w:r>
        <w:rPr>
          <w:rFonts w:ascii="Times New Roman" w:eastAsia="Times New Roman" w:hAnsi="Times New Roman"/>
          <w:color w:val="000000"/>
          <w:sz w:val="28"/>
          <w:szCs w:val="28"/>
          <w:lang w:eastAsia="ru-RU"/>
        </w:rPr>
        <w:t>.»</w:t>
      </w:r>
      <w:proofErr w:type="gramEnd"/>
    </w:p>
    <w:p w:rsidR="009D552A" w:rsidRDefault="009D552A" w:rsidP="009D552A">
      <w:pPr>
        <w:tabs>
          <w:tab w:val="left" w:pos="851"/>
        </w:tabs>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1.12.  Статью 32 Устава дополнить частью 4.1 следующего содержания:</w:t>
      </w:r>
    </w:p>
    <w:p w:rsidR="009D552A" w:rsidRDefault="009D552A" w:rsidP="009D552A">
      <w:pPr>
        <w:spacing w:after="0" w:line="240" w:lineRule="auto"/>
        <w:ind w:firstLine="547"/>
        <w:jc w:val="both"/>
        <w:rPr>
          <w:rFonts w:ascii="Times New Roman" w:eastAsia="Times New Roman" w:hAnsi="Times New Roman"/>
          <w:sz w:val="28"/>
          <w:szCs w:val="28"/>
          <w:lang w:eastAsia="ru-RU"/>
        </w:rPr>
      </w:pPr>
    </w:p>
    <w:p w:rsidR="009D552A" w:rsidRDefault="009D552A" w:rsidP="009D552A">
      <w:pPr>
        <w:spacing w:after="0" w:line="240" w:lineRule="auto"/>
        <w:ind w:firstLine="54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4.1. В случае досрочного прекращения полномочий главы поселения избрание главы поселения, избираемого сельской Думой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D552A" w:rsidRDefault="009D552A" w:rsidP="009D552A">
      <w:pPr>
        <w:spacing w:after="0" w:line="240" w:lineRule="auto"/>
        <w:ind w:firstLine="547"/>
        <w:jc w:val="both"/>
        <w:rPr>
          <w:rFonts w:ascii="Times New Roman" w:eastAsia="Times New Roman" w:hAnsi="Times New Roman"/>
          <w:sz w:val="28"/>
          <w:szCs w:val="28"/>
          <w:lang w:eastAsia="ru-RU"/>
        </w:rPr>
      </w:pPr>
      <w:bookmarkStart w:id="1" w:name="dst754"/>
      <w:bookmarkEnd w:id="1"/>
      <w:r>
        <w:rPr>
          <w:rFonts w:ascii="Times New Roman" w:eastAsia="Times New Roman" w:hAnsi="Times New Roman"/>
          <w:sz w:val="28"/>
          <w:szCs w:val="28"/>
          <w:lang w:eastAsia="ru-RU"/>
        </w:rPr>
        <w:t xml:space="preserve">При этом если до истечения срока полномочий сельской Думы осталось менее шести месяцев, избрание главы поселения из числа кандидатов, </w:t>
      </w:r>
      <w:r>
        <w:rPr>
          <w:rFonts w:ascii="Times New Roman" w:eastAsia="Times New Roman" w:hAnsi="Times New Roman"/>
          <w:sz w:val="28"/>
          <w:szCs w:val="28"/>
          <w:lang w:eastAsia="ru-RU"/>
        </w:rPr>
        <w:lastRenderedPageBreak/>
        <w:t>представленных конкурсной комиссией по результатам конкурса, осуществляется в течение трех месяцев со дня избрания  сельской Думы в правомочном составе</w:t>
      </w:r>
      <w:proofErr w:type="gramStart"/>
      <w:r>
        <w:rPr>
          <w:rFonts w:ascii="Times New Roman" w:eastAsia="Times New Roman" w:hAnsi="Times New Roman"/>
          <w:sz w:val="28"/>
          <w:szCs w:val="28"/>
          <w:lang w:eastAsia="ru-RU"/>
        </w:rPr>
        <w:t>.»</w:t>
      </w:r>
      <w:proofErr w:type="gramEnd"/>
    </w:p>
    <w:p w:rsidR="009D552A" w:rsidRDefault="009D552A" w:rsidP="009D552A">
      <w:pPr>
        <w:spacing w:after="0" w:line="240" w:lineRule="auto"/>
        <w:ind w:firstLine="547"/>
        <w:jc w:val="both"/>
        <w:rPr>
          <w:rFonts w:ascii="Times New Roman" w:eastAsia="Times New Roman" w:hAnsi="Times New Roman"/>
          <w:sz w:val="28"/>
          <w:szCs w:val="28"/>
          <w:lang w:eastAsia="ru-RU"/>
        </w:rPr>
      </w:pPr>
    </w:p>
    <w:p w:rsidR="009D552A" w:rsidRDefault="009D552A" w:rsidP="009D55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1.13.  Пункт 23 части 5 статьи 34 Устава изложить в новой редакции:</w:t>
      </w:r>
    </w:p>
    <w:p w:rsidR="009D552A" w:rsidRDefault="009D552A" w:rsidP="009D552A">
      <w:pPr>
        <w:widowControl w:val="0"/>
        <w:numPr>
          <w:ilvl w:val="12"/>
          <w:numId w:val="0"/>
        </w:numPr>
        <w:suppressAutoHyphens/>
        <w:spacing w:after="0" w:line="360" w:lineRule="exac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организация благоустройства территории поселения в соответствии с правилами благоустройства территории поселения, осуществление контроля за соблюдением правил благоустройства</w:t>
      </w:r>
      <w:proofErr w:type="gramStart"/>
      <w:r>
        <w:rPr>
          <w:rFonts w:ascii="Times New Roman" w:eastAsia="Times New Roman" w:hAnsi="Times New Roman"/>
          <w:sz w:val="28"/>
          <w:szCs w:val="28"/>
          <w:lang w:eastAsia="ru-RU"/>
        </w:rPr>
        <w:t>;»</w:t>
      </w:r>
      <w:proofErr w:type="gramEnd"/>
    </w:p>
    <w:p w:rsidR="009D552A" w:rsidRDefault="009D552A" w:rsidP="009D552A">
      <w:pPr>
        <w:widowControl w:val="0"/>
        <w:numPr>
          <w:ilvl w:val="12"/>
          <w:numId w:val="0"/>
        </w:numPr>
        <w:suppressAutoHyphens/>
        <w:spacing w:after="0" w:line="360" w:lineRule="exact"/>
        <w:ind w:firstLine="720"/>
        <w:jc w:val="both"/>
        <w:rPr>
          <w:rFonts w:ascii="Times New Roman" w:eastAsia="Times New Roman" w:hAnsi="Times New Roman"/>
          <w:sz w:val="28"/>
          <w:szCs w:val="28"/>
          <w:lang w:eastAsia="ru-RU"/>
        </w:rPr>
      </w:pPr>
    </w:p>
    <w:p w:rsidR="009D552A" w:rsidRDefault="009D552A" w:rsidP="009D552A">
      <w:pPr>
        <w:widowControl w:val="0"/>
        <w:numPr>
          <w:ilvl w:val="12"/>
          <w:numId w:val="0"/>
        </w:numPr>
        <w:suppressAutoHyphens/>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1.14. Пункт 6 части 1 статьи 36 Устава изложить в новой редакции:</w:t>
      </w:r>
    </w:p>
    <w:p w:rsidR="009D552A" w:rsidRDefault="009D552A" w:rsidP="009D552A">
      <w:pPr>
        <w:widowControl w:val="0"/>
        <w:numPr>
          <w:ilvl w:val="0"/>
          <w:numId w:val="1"/>
        </w:numPr>
        <w:suppressAutoHyphens/>
        <w:overflowPunct w:val="0"/>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участвует в разработке проекта бюджета поселения и отчета о его исполнении, а также проекта стратегии социально-экономического развития поселения</w:t>
      </w:r>
      <w:proofErr w:type="gramStart"/>
      <w:r>
        <w:rPr>
          <w:rFonts w:ascii="Times New Roman" w:eastAsia="Times New Roman" w:hAnsi="Times New Roman"/>
          <w:sz w:val="28"/>
          <w:szCs w:val="28"/>
          <w:lang w:eastAsia="ru-RU"/>
        </w:rPr>
        <w:t>;»</w:t>
      </w:r>
      <w:proofErr w:type="gramEnd"/>
    </w:p>
    <w:p w:rsidR="009D552A" w:rsidRDefault="009D552A" w:rsidP="009D552A">
      <w:pPr>
        <w:widowControl w:val="0"/>
        <w:suppressAutoHyphens/>
        <w:overflowPunct w:val="0"/>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1.15. Пункт 2 части 2 статьи 36 Устава изложить в новой редакции:</w:t>
      </w:r>
    </w:p>
    <w:p w:rsidR="009D552A" w:rsidRDefault="009D552A" w:rsidP="009D552A">
      <w:pPr>
        <w:widowControl w:val="0"/>
        <w:numPr>
          <w:ilvl w:val="0"/>
          <w:numId w:val="1"/>
        </w:numPr>
        <w:suppressAutoHyphens/>
        <w:overflowPunct w:val="0"/>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вносит на утверждение сельской Думы проекты бюджета поселения и отчета о его исполнении; проект стратегии социально-экономического развития поселения</w:t>
      </w:r>
      <w:proofErr w:type="gramStart"/>
      <w:r>
        <w:rPr>
          <w:rFonts w:ascii="Times New Roman" w:eastAsia="Times New Roman" w:hAnsi="Times New Roman"/>
          <w:sz w:val="28"/>
          <w:szCs w:val="28"/>
          <w:lang w:eastAsia="ru-RU"/>
        </w:rPr>
        <w:t>;»</w:t>
      </w:r>
      <w:proofErr w:type="gramEnd"/>
    </w:p>
    <w:p w:rsidR="009D552A" w:rsidRDefault="009D552A" w:rsidP="009D552A">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1.16. Часть 1 статьи 49 Устава изложить в следующей редакции:</w:t>
      </w:r>
    </w:p>
    <w:p w:rsidR="009D552A" w:rsidRDefault="009D552A" w:rsidP="009D552A">
      <w:pPr>
        <w:spacing w:before="100" w:beforeAutospacing="1" w:after="100" w:afterAutospacing="1"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«1. Для решения конкретных вопросов местного значения поселения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 от общего числа жителей поселения (населенного пункта, входящего в состав поселения) и для которых размер платежей может быть уменьшен</w:t>
      </w:r>
      <w:proofErr w:type="gramStart"/>
      <w:r>
        <w:rPr>
          <w:rFonts w:ascii="Times New Roman" w:eastAsia="Times New Roman" w:hAnsi="Times New Roman"/>
          <w:sz w:val="28"/>
          <w:szCs w:val="28"/>
          <w:lang w:eastAsia="ru-RU"/>
        </w:rPr>
        <w:t>.»</w:t>
      </w:r>
      <w:proofErr w:type="gramEnd"/>
    </w:p>
    <w:p w:rsidR="009D552A" w:rsidRDefault="009D552A" w:rsidP="009D552A">
      <w:pPr>
        <w:widowControl w:val="0"/>
        <w:suppressAutoHyphens/>
        <w:overflowPunct w:val="0"/>
        <w:autoSpaceDE w:val="0"/>
        <w:autoSpaceDN w:val="0"/>
        <w:adjustRightInd w:val="0"/>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1.17. Статью 49 Устава дополнить частью 3 следующего содержания:</w:t>
      </w:r>
    </w:p>
    <w:p w:rsidR="009D552A" w:rsidRDefault="009D552A" w:rsidP="009D552A">
      <w:pPr>
        <w:widowControl w:val="0"/>
        <w:suppressAutoHyphens/>
        <w:overflowPunct w:val="0"/>
        <w:autoSpaceDE w:val="0"/>
        <w:autoSpaceDN w:val="0"/>
        <w:adjustRightInd w:val="0"/>
        <w:spacing w:after="0" w:line="360" w:lineRule="exac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Вопросы введения и использования средств самообложения граждан на территории населенного пункта, входящего в состав поселения, решаются на сходе граждан, в соответствии с Федеральным законом «Об общих принципах организации местного самоуправления в Российской Федерации».»</w:t>
      </w:r>
    </w:p>
    <w:p w:rsidR="009D552A" w:rsidRDefault="009D552A" w:rsidP="009D552A">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D552A" w:rsidRDefault="009D552A" w:rsidP="009D552A">
      <w:pPr>
        <w:widowControl w:val="0"/>
        <w:suppressAutoHyphens/>
        <w:overflowPunct w:val="0"/>
        <w:autoSpaceDE w:val="0"/>
        <w:autoSpaceDN w:val="0"/>
        <w:adjustRightInd w:val="0"/>
        <w:spacing w:after="0"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1.18.  Пункт 4 части 1 статьи 54 Устава изложить в новой редакции:</w:t>
      </w:r>
    </w:p>
    <w:p w:rsidR="009D552A" w:rsidRDefault="009D552A" w:rsidP="009D552A">
      <w:pPr>
        <w:widowControl w:val="0"/>
        <w:suppressAutoHyphens/>
        <w:spacing w:after="0" w:line="360" w:lineRule="exact"/>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реализацией стратегии социально-экономического развития поселения</w:t>
      </w:r>
      <w:proofErr w:type="gramStart"/>
      <w:r>
        <w:rPr>
          <w:rFonts w:ascii="Times New Roman" w:eastAsia="Times New Roman" w:hAnsi="Times New Roman"/>
          <w:sz w:val="28"/>
          <w:szCs w:val="28"/>
          <w:lang w:eastAsia="ru-RU"/>
        </w:rPr>
        <w:t>;»</w:t>
      </w:r>
      <w:proofErr w:type="gramEnd"/>
    </w:p>
    <w:p w:rsidR="009D552A" w:rsidRDefault="009D552A" w:rsidP="009D552A">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sz w:val="28"/>
          <w:szCs w:val="28"/>
          <w:lang w:eastAsia="ru-RU"/>
        </w:rPr>
      </w:pPr>
    </w:p>
    <w:p w:rsidR="009D552A" w:rsidRDefault="009D552A" w:rsidP="009D552A">
      <w:pPr>
        <w:widowControl w:val="0"/>
        <w:numPr>
          <w:ilvl w:val="12"/>
          <w:numId w:val="0"/>
        </w:numPr>
        <w:suppressAutoHyphens/>
        <w:overflowPunct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1.19.Часть 2 статьи 55 Устава изложить в новой редакции:</w:t>
      </w:r>
    </w:p>
    <w:p w:rsidR="009D552A" w:rsidRDefault="009D552A" w:rsidP="009D552A">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 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eastAsia="Times New Roman" w:hAnsi="Times New Roman"/>
          <w:sz w:val="28"/>
          <w:szCs w:val="28"/>
          <w:lang w:eastAsia="ru-RU"/>
        </w:rPr>
        <w:t>позднее</w:t>
      </w:r>
      <w:proofErr w:type="gramEnd"/>
      <w:r>
        <w:rPr>
          <w:rFonts w:ascii="Times New Roman" w:eastAsia="Times New Roman" w:hAnsi="Times New Roman"/>
          <w:sz w:val="28"/>
          <w:szCs w:val="28"/>
          <w:lang w:eastAsia="ru-RU"/>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Pr>
          <w:rFonts w:ascii="Times New Roman" w:eastAsia="Times New Roman" w:hAnsi="Times New Roman"/>
          <w:sz w:val="28"/>
          <w:szCs w:val="28"/>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Кировской области или законов Кировской области в целях приведения данного Устава в</w:t>
      </w:r>
      <w:proofErr w:type="gramEnd"/>
      <w:r>
        <w:rPr>
          <w:rFonts w:ascii="Times New Roman" w:eastAsia="Times New Roman" w:hAnsi="Times New Roman"/>
          <w:sz w:val="28"/>
          <w:szCs w:val="28"/>
          <w:lang w:eastAsia="ru-RU"/>
        </w:rPr>
        <w:t xml:space="preserve"> соответствие с этими нормативными правовыми актами</w:t>
      </w:r>
      <w:proofErr w:type="gramStart"/>
      <w:r>
        <w:rPr>
          <w:rFonts w:ascii="Times New Roman" w:eastAsia="Times New Roman" w:hAnsi="Times New Roman"/>
          <w:sz w:val="28"/>
          <w:szCs w:val="28"/>
          <w:lang w:eastAsia="ru-RU"/>
        </w:rPr>
        <w:t>.»</w:t>
      </w:r>
      <w:proofErr w:type="gramEnd"/>
    </w:p>
    <w:p w:rsidR="009D552A" w:rsidRDefault="009D552A" w:rsidP="009D552A">
      <w:pPr>
        <w:suppressAutoHyphens/>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Направить настоящее решение на государственную регистрацию в Управление Министерства юстиции Российской Федерации по Кировской области.</w:t>
      </w:r>
    </w:p>
    <w:p w:rsidR="009D552A" w:rsidRDefault="009D552A" w:rsidP="009D552A">
      <w:pPr>
        <w:suppressAutoHyphens/>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Опубликовать (обнародовать) настоящее решение после его государственной регистрации.</w:t>
      </w:r>
    </w:p>
    <w:p w:rsidR="009D552A" w:rsidRDefault="009D552A" w:rsidP="009D552A">
      <w:pPr>
        <w:suppressAutoHyphens/>
        <w:autoSpaceDE w:val="0"/>
        <w:autoSpaceDN w:val="0"/>
        <w:adjustRightInd w:val="0"/>
        <w:spacing w:before="100" w:beforeAutospacing="1" w:after="100" w:afterAutospacing="1" w:line="360" w:lineRule="exac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Настоящее решение вступает в силу в соответствии с действующим законодательством.</w:t>
      </w:r>
    </w:p>
    <w:p w:rsidR="009D552A" w:rsidRDefault="009D552A" w:rsidP="009D552A">
      <w:pPr>
        <w:suppressAutoHyphens/>
        <w:autoSpaceDE w:val="0"/>
        <w:autoSpaceDN w:val="0"/>
        <w:adjustRightInd w:val="0"/>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w:t>
      </w:r>
      <w:proofErr w:type="spellStart"/>
      <w:r>
        <w:rPr>
          <w:rFonts w:ascii="Times New Roman" w:eastAsia="Times New Roman" w:hAnsi="Times New Roman"/>
          <w:sz w:val="28"/>
          <w:szCs w:val="28"/>
          <w:lang w:eastAsia="ru-RU"/>
        </w:rPr>
        <w:t>Паскинской</w:t>
      </w:r>
      <w:proofErr w:type="spellEnd"/>
      <w:r>
        <w:rPr>
          <w:rFonts w:ascii="Times New Roman" w:eastAsia="Times New Roman" w:hAnsi="Times New Roman"/>
          <w:sz w:val="28"/>
          <w:szCs w:val="28"/>
          <w:lang w:eastAsia="ru-RU"/>
        </w:rPr>
        <w:t xml:space="preserve"> сельской Думы                                 </w:t>
      </w:r>
      <w:proofErr w:type="spellStart"/>
      <w:r>
        <w:rPr>
          <w:rFonts w:ascii="Times New Roman" w:eastAsia="Times New Roman" w:hAnsi="Times New Roman"/>
          <w:sz w:val="28"/>
          <w:szCs w:val="28"/>
          <w:lang w:eastAsia="ru-RU"/>
        </w:rPr>
        <w:t>П.С.Яшпаев</w:t>
      </w:r>
      <w:proofErr w:type="spellEnd"/>
      <w:r>
        <w:rPr>
          <w:rFonts w:ascii="Times New Roman" w:eastAsia="Times New Roman" w:hAnsi="Times New Roman"/>
          <w:sz w:val="28"/>
          <w:szCs w:val="28"/>
          <w:lang w:eastAsia="ru-RU"/>
        </w:rPr>
        <w:t xml:space="preserve">                                                                     </w:t>
      </w:r>
    </w:p>
    <w:p w:rsidR="009D552A" w:rsidRDefault="009D552A" w:rsidP="009D552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Глава </w:t>
      </w:r>
      <w:proofErr w:type="spellStart"/>
      <w:r>
        <w:rPr>
          <w:rFonts w:ascii="Times New Roman" w:eastAsia="Times New Roman" w:hAnsi="Times New Roman"/>
          <w:sz w:val="28"/>
          <w:szCs w:val="28"/>
          <w:lang w:eastAsia="ru-RU"/>
        </w:rPr>
        <w:t>Паскинского</w:t>
      </w:r>
      <w:proofErr w:type="spellEnd"/>
      <w:r>
        <w:rPr>
          <w:rFonts w:ascii="Times New Roman" w:eastAsia="Times New Roman" w:hAnsi="Times New Roman"/>
          <w:sz w:val="28"/>
          <w:szCs w:val="28"/>
          <w:lang w:eastAsia="ru-RU"/>
        </w:rPr>
        <w:t xml:space="preserve"> сельского поселения                                      </w:t>
      </w:r>
      <w:proofErr w:type="spellStart"/>
      <w:r>
        <w:rPr>
          <w:rFonts w:ascii="Times New Roman" w:eastAsia="Times New Roman" w:hAnsi="Times New Roman"/>
          <w:sz w:val="28"/>
          <w:szCs w:val="28"/>
          <w:lang w:eastAsia="ru-RU"/>
        </w:rPr>
        <w:t>В.В.Ракетов</w:t>
      </w:r>
      <w:proofErr w:type="spellEnd"/>
      <w:r>
        <w:rPr>
          <w:rFonts w:ascii="Times New Roman" w:eastAsia="Times New Roman" w:hAnsi="Times New Roman"/>
          <w:sz w:val="28"/>
          <w:szCs w:val="28"/>
          <w:lang w:eastAsia="ru-RU"/>
        </w:rPr>
        <w:t xml:space="preserve"> </w:t>
      </w:r>
    </w:p>
    <w:p w:rsidR="009D552A" w:rsidRDefault="009D552A" w:rsidP="009D552A"/>
    <w:p w:rsidR="00EE5A4A" w:rsidRDefault="00EE5A4A"/>
    <w:sectPr w:rsidR="00EE5A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6258"/>
    <w:multiLevelType w:val="hybridMultilevel"/>
    <w:tmpl w:val="9B78B5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290"/>
    <w:rsid w:val="005D2290"/>
    <w:rsid w:val="00650482"/>
    <w:rsid w:val="00776BD0"/>
    <w:rsid w:val="009D552A"/>
    <w:rsid w:val="00A66735"/>
    <w:rsid w:val="00EE5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52A"/>
    <w:rPr>
      <w:color w:val="0000FF"/>
      <w:u w:val="single"/>
    </w:rPr>
  </w:style>
  <w:style w:type="paragraph" w:styleId="a4">
    <w:name w:val="Balloon Text"/>
    <w:basedOn w:val="a"/>
    <w:link w:val="a5"/>
    <w:uiPriority w:val="99"/>
    <w:semiHidden/>
    <w:unhideWhenUsed/>
    <w:rsid w:val="00650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48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52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D552A"/>
    <w:rPr>
      <w:color w:val="0000FF"/>
      <w:u w:val="single"/>
    </w:rPr>
  </w:style>
  <w:style w:type="paragraph" w:styleId="a4">
    <w:name w:val="Balloon Text"/>
    <w:basedOn w:val="a"/>
    <w:link w:val="a5"/>
    <w:uiPriority w:val="99"/>
    <w:semiHidden/>
    <w:unhideWhenUsed/>
    <w:rsid w:val="0065048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048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2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odeks.systecs.ru/zakon/fz-131/glava2/st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6AAD1-0051-4CD4-901D-1EFD2E8D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Paska</dc:creator>
  <cp:keywords/>
  <dc:description/>
  <cp:lastModifiedBy>Paska</cp:lastModifiedBy>
  <cp:revision>6</cp:revision>
  <cp:lastPrinted>2018-11-06T12:33:00Z</cp:lastPrinted>
  <dcterms:created xsi:type="dcterms:W3CDTF">2018-10-25T07:28:00Z</dcterms:created>
  <dcterms:modified xsi:type="dcterms:W3CDTF">2018-11-06T12:34:00Z</dcterms:modified>
</cp:coreProperties>
</file>