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C7" w:rsidRPr="00E02E97" w:rsidRDefault="009D66C7" w:rsidP="00DF10D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ПАСКИН</w:t>
      </w:r>
      <w:r w:rsidRPr="00E02E97">
        <w:rPr>
          <w:rFonts w:ascii="Times New Roman" w:hAnsi="Times New Roman"/>
          <w:b/>
          <w:sz w:val="28"/>
          <w:szCs w:val="28"/>
        </w:rPr>
        <w:t>СКАЯ СЕЛЬСКАЯ  ДУМА</w:t>
      </w:r>
      <w:r>
        <w:rPr>
          <w:rFonts w:ascii="Times New Roman" w:hAnsi="Times New Roman"/>
          <w:b/>
          <w:sz w:val="28"/>
          <w:szCs w:val="28"/>
        </w:rPr>
        <w:t xml:space="preserve">  ПРОЕКТ</w:t>
      </w:r>
    </w:p>
    <w:p w:rsidR="009D66C7" w:rsidRPr="00E02E97" w:rsidRDefault="009D66C7" w:rsidP="00DF10D8">
      <w:pPr>
        <w:jc w:val="center"/>
        <w:rPr>
          <w:rFonts w:ascii="Times New Roman" w:hAnsi="Times New Roman"/>
          <w:b/>
          <w:sz w:val="28"/>
          <w:szCs w:val="28"/>
        </w:rPr>
      </w:pPr>
      <w:r w:rsidRPr="00E02E97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9D66C7" w:rsidRPr="00A5117F" w:rsidRDefault="009D66C7" w:rsidP="00DF10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6C7" w:rsidRPr="00A5117F" w:rsidRDefault="009D66C7" w:rsidP="00DF10D8">
      <w:pPr>
        <w:jc w:val="center"/>
        <w:rPr>
          <w:rFonts w:ascii="Times New Roman" w:hAnsi="Times New Roman"/>
          <w:b/>
          <w:sz w:val="28"/>
          <w:szCs w:val="28"/>
        </w:rPr>
      </w:pPr>
      <w:r w:rsidRPr="00A5117F">
        <w:rPr>
          <w:rFonts w:ascii="Times New Roman" w:hAnsi="Times New Roman"/>
          <w:b/>
          <w:sz w:val="28"/>
          <w:szCs w:val="28"/>
        </w:rPr>
        <w:t>РЕШЕНИЕ</w:t>
      </w:r>
    </w:p>
    <w:p w:rsidR="009D66C7" w:rsidRPr="00031F0E" w:rsidRDefault="009D66C7" w:rsidP="00DF10D8">
      <w:pPr>
        <w:jc w:val="both"/>
        <w:rPr>
          <w:rFonts w:ascii="Times New Roman" w:hAnsi="Times New Roman"/>
          <w:sz w:val="28"/>
          <w:szCs w:val="28"/>
        </w:rPr>
      </w:pPr>
      <w:r w:rsidRPr="00DF10D8">
        <w:rPr>
          <w:rFonts w:ascii="Times New Roman" w:hAnsi="Times New Roman"/>
          <w:sz w:val="28"/>
          <w:szCs w:val="28"/>
        </w:rPr>
        <w:t xml:space="preserve">.2018                                                                                                   № </w:t>
      </w:r>
    </w:p>
    <w:p w:rsidR="009D66C7" w:rsidRPr="00A5117F" w:rsidRDefault="009D66C7" w:rsidP="00A511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д.Паска</w:t>
      </w:r>
    </w:p>
    <w:p w:rsidR="009D66C7" w:rsidRPr="00E02E97" w:rsidRDefault="009D66C7" w:rsidP="00DF10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66C7" w:rsidRPr="00E02E97" w:rsidRDefault="009D66C7" w:rsidP="00DF10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E97">
        <w:rPr>
          <w:rFonts w:ascii="Times New Roman" w:hAnsi="Times New Roman"/>
          <w:b/>
          <w:sz w:val="28"/>
          <w:szCs w:val="28"/>
        </w:rPr>
        <w:t xml:space="preserve">Об утверждении Порядка организации проведения общественных обсуждений публичных слушаний по проектам градостроительных решений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Паски</w:t>
      </w:r>
      <w:r w:rsidRPr="00E02E97">
        <w:rPr>
          <w:rFonts w:ascii="Times New Roman" w:hAnsi="Times New Roman"/>
          <w:b/>
          <w:sz w:val="28"/>
          <w:szCs w:val="28"/>
        </w:rPr>
        <w:t xml:space="preserve">нское сельское поселение </w:t>
      </w:r>
    </w:p>
    <w:p w:rsidR="009D66C7" w:rsidRPr="00E02E97" w:rsidRDefault="009D66C7" w:rsidP="00DF10D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E97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F10D8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DF10D8">
          <w:rPr>
            <w:rFonts w:ascii="Times New Roman" w:hAnsi="Times New Roman"/>
            <w:sz w:val="28"/>
            <w:szCs w:val="28"/>
          </w:rPr>
          <w:t>законом</w:t>
        </w:r>
      </w:hyperlink>
      <w:r w:rsidRPr="00DF10D8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</w:t>
      </w:r>
      <w:r>
        <w:rPr>
          <w:rFonts w:ascii="Times New Roman" w:hAnsi="Times New Roman"/>
          <w:sz w:val="28"/>
          <w:szCs w:val="28"/>
        </w:rPr>
        <w:t>управления в РФ" от 06.10.2003 №</w:t>
      </w:r>
      <w:r w:rsidRPr="00DF10D8">
        <w:rPr>
          <w:rFonts w:ascii="Times New Roman" w:hAnsi="Times New Roman"/>
          <w:sz w:val="28"/>
          <w:szCs w:val="28"/>
        </w:rPr>
        <w:t xml:space="preserve"> 131-ФЗ, Градостроительным </w:t>
      </w:r>
      <w:hyperlink r:id="rId6" w:history="1">
        <w:r w:rsidRPr="00DF10D8">
          <w:rPr>
            <w:rFonts w:ascii="Times New Roman" w:hAnsi="Times New Roman"/>
            <w:sz w:val="28"/>
            <w:szCs w:val="28"/>
          </w:rPr>
          <w:t>кодексом</w:t>
        </w:r>
      </w:hyperlink>
      <w:r w:rsidRPr="00DF10D8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 Паскинская сельская</w:t>
      </w:r>
      <w:r w:rsidRPr="00DF10D8">
        <w:rPr>
          <w:rFonts w:ascii="Times New Roman" w:hAnsi="Times New Roman"/>
          <w:sz w:val="28"/>
          <w:szCs w:val="28"/>
        </w:rPr>
        <w:t xml:space="preserve"> Дума </w:t>
      </w:r>
      <w:r>
        <w:rPr>
          <w:rFonts w:ascii="Times New Roman" w:hAnsi="Times New Roman"/>
          <w:sz w:val="28"/>
          <w:szCs w:val="28"/>
        </w:rPr>
        <w:t>РЕШИЛА</w:t>
      </w:r>
      <w:r w:rsidRPr="00DF10D8">
        <w:rPr>
          <w:rFonts w:ascii="Times New Roman" w:hAnsi="Times New Roman"/>
          <w:sz w:val="28"/>
          <w:szCs w:val="28"/>
        </w:rPr>
        <w:t>:</w:t>
      </w:r>
    </w:p>
    <w:p w:rsidR="009D66C7" w:rsidRPr="00DF10D8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66C7" w:rsidRDefault="009D66C7" w:rsidP="0030598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10D8">
        <w:rPr>
          <w:rFonts w:ascii="Times New Roman" w:hAnsi="Times New Roman"/>
          <w:sz w:val="28"/>
          <w:szCs w:val="28"/>
        </w:rPr>
        <w:t xml:space="preserve">Утвердить </w:t>
      </w:r>
      <w:hyperlink w:anchor="Par36" w:history="1">
        <w:r w:rsidRPr="00DF10D8">
          <w:rPr>
            <w:rFonts w:ascii="Times New Roman" w:hAnsi="Times New Roman"/>
            <w:sz w:val="28"/>
            <w:szCs w:val="28"/>
          </w:rPr>
          <w:t>Порядок</w:t>
        </w:r>
      </w:hyperlink>
      <w:r w:rsidRPr="00DF10D8">
        <w:rPr>
          <w:rFonts w:ascii="Times New Roman" w:hAnsi="Times New Roman"/>
          <w:sz w:val="28"/>
          <w:szCs w:val="28"/>
        </w:rPr>
        <w:t xml:space="preserve"> организации и проведения общественных обсуждений или публичных слушаний по проектам градостроительных решений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Паскинское сельское</w:t>
      </w:r>
      <w:r w:rsidRPr="00DF10D8">
        <w:rPr>
          <w:rFonts w:ascii="Times New Roman" w:hAnsi="Times New Roman"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>, согласно приложения.</w:t>
      </w:r>
    </w:p>
    <w:p w:rsidR="009D66C7" w:rsidRDefault="009D66C7" w:rsidP="001F536D">
      <w:pPr>
        <w:pStyle w:val="pboth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на информационном стенде и официальном сайте администрации Паскинского сельского поселения в сети Интернет.</w:t>
      </w:r>
    </w:p>
    <w:p w:rsidR="009D66C7" w:rsidRPr="001F536D" w:rsidRDefault="009D66C7" w:rsidP="001F536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536D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в соответствии с действующим законодательством.</w:t>
      </w:r>
    </w:p>
    <w:p w:rsidR="009D66C7" w:rsidRPr="00DF10D8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7D4FA0" w:rsidRDefault="009D66C7" w:rsidP="007D4FA0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D4FA0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Паск</w:t>
      </w:r>
      <w:r w:rsidRPr="007D4FA0">
        <w:rPr>
          <w:rFonts w:ascii="Times New Roman" w:hAnsi="Times New Roman"/>
          <w:sz w:val="28"/>
          <w:szCs w:val="28"/>
        </w:rPr>
        <w:t xml:space="preserve">инской сельской Думы                                   </w:t>
      </w:r>
      <w:r>
        <w:rPr>
          <w:rFonts w:ascii="Times New Roman" w:hAnsi="Times New Roman"/>
          <w:sz w:val="28"/>
          <w:szCs w:val="28"/>
        </w:rPr>
        <w:t>П.С.Яшпаев</w:t>
      </w:r>
    </w:p>
    <w:p w:rsidR="009D66C7" w:rsidRPr="007D4FA0" w:rsidRDefault="009D66C7" w:rsidP="007D4FA0">
      <w:pPr>
        <w:jc w:val="both"/>
        <w:rPr>
          <w:rFonts w:ascii="Times New Roman" w:hAnsi="Times New Roman"/>
          <w:sz w:val="24"/>
          <w:szCs w:val="24"/>
        </w:rPr>
      </w:pPr>
      <w:r w:rsidRPr="007D4FA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Пас</w:t>
      </w:r>
      <w:r w:rsidRPr="007D4FA0">
        <w:rPr>
          <w:rFonts w:ascii="Times New Roman" w:hAnsi="Times New Roman"/>
          <w:sz w:val="28"/>
          <w:szCs w:val="28"/>
        </w:rPr>
        <w:t xml:space="preserve">кинского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7D4FA0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>Ракетов</w:t>
      </w:r>
      <w:r w:rsidRPr="007D4FA0">
        <w:rPr>
          <w:rFonts w:ascii="Times New Roman" w:hAnsi="Times New Roman"/>
          <w:sz w:val="28"/>
          <w:szCs w:val="28"/>
        </w:rPr>
        <w:t xml:space="preserve"> </w:t>
      </w:r>
    </w:p>
    <w:p w:rsidR="009D66C7" w:rsidRPr="007D4FA0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sz w:val="28"/>
          <w:szCs w:val="28"/>
        </w:rPr>
        <w:t>УТВЕРЖДЕН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410FF">
        <w:rPr>
          <w:rFonts w:ascii="Times New Roman" w:hAnsi="Times New Roman"/>
          <w:sz w:val="28"/>
          <w:szCs w:val="28"/>
        </w:rPr>
        <w:t>ешением</w:t>
      </w:r>
      <w:r>
        <w:rPr>
          <w:rFonts w:ascii="Times New Roman" w:hAnsi="Times New Roman"/>
          <w:sz w:val="28"/>
          <w:szCs w:val="28"/>
        </w:rPr>
        <w:t xml:space="preserve"> Паскинской</w:t>
      </w:r>
    </w:p>
    <w:p w:rsidR="009D66C7" w:rsidRPr="007D4FA0" w:rsidRDefault="009D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Pr="007D4FA0">
        <w:rPr>
          <w:rFonts w:ascii="Times New Roman" w:hAnsi="Times New Roman"/>
          <w:sz w:val="28"/>
          <w:szCs w:val="28"/>
        </w:rPr>
        <w:t>Думы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4FA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.</w:t>
      </w:r>
      <w:r w:rsidRPr="007D4FA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№</w:t>
      </w:r>
      <w:bookmarkStart w:id="1" w:name="_GoBack"/>
      <w:bookmarkEnd w:id="1"/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7D4FA0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Par36"/>
      <w:bookmarkEnd w:id="2"/>
      <w:r w:rsidRPr="007D4FA0">
        <w:rPr>
          <w:rFonts w:ascii="Times New Roman" w:hAnsi="Times New Roman"/>
          <w:bCs/>
          <w:sz w:val="28"/>
          <w:szCs w:val="28"/>
        </w:rPr>
        <w:t>ПОРЯДОК</w:t>
      </w:r>
    </w:p>
    <w:p w:rsidR="009D66C7" w:rsidRPr="007D4FA0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4FA0">
        <w:rPr>
          <w:rFonts w:ascii="Times New Roman" w:hAnsi="Times New Roman"/>
          <w:bCs/>
          <w:sz w:val="28"/>
          <w:szCs w:val="28"/>
        </w:rPr>
        <w:t xml:space="preserve">ОРГАНИЗАЦИИ И ПРОВЕДЕНИЯ ОБЩЕСТВЕННЫХ ОБСУЖДЕНИЙ ИЛИ ПУБЛИЧНЫХ СЛУШАНИЙПО ПРОЕКТАМ ГРАДОСТРОИТЕЛЬНЫХ РЕШЕНИЙ НА ТЕРРИТОРИИМУНИЦИПАЛЬНОГО ОБРАЗОВАНИЯ </w:t>
      </w:r>
      <w:r w:rsidRPr="007D4FA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ПАС</w:t>
      </w:r>
      <w:r w:rsidRPr="007D4FA0">
        <w:rPr>
          <w:rFonts w:ascii="Times New Roman" w:hAnsi="Times New Roman"/>
          <w:bCs/>
          <w:sz w:val="28"/>
          <w:szCs w:val="28"/>
        </w:rPr>
        <w:t>КИНСКОЕ СЕЛЬ</w:t>
      </w:r>
      <w:r>
        <w:rPr>
          <w:rFonts w:ascii="Times New Roman" w:hAnsi="Times New Roman"/>
          <w:bCs/>
          <w:sz w:val="28"/>
          <w:szCs w:val="28"/>
        </w:rPr>
        <w:t>С</w:t>
      </w:r>
      <w:r w:rsidRPr="007D4FA0">
        <w:rPr>
          <w:rFonts w:ascii="Times New Roman" w:hAnsi="Times New Roman"/>
          <w:bCs/>
          <w:sz w:val="28"/>
          <w:szCs w:val="28"/>
        </w:rPr>
        <w:t>КОЕ ПОСЕЛЕНИЕ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Настоящий Порядок организации и проведения общественных обсуждений или публичных слушаний по пр</w:t>
      </w:r>
      <w:r w:rsidRPr="007D4FA0">
        <w:rPr>
          <w:rFonts w:ascii="Times New Roman" w:hAnsi="Times New Roman"/>
          <w:sz w:val="28"/>
          <w:szCs w:val="28"/>
        </w:rPr>
        <w:t xml:space="preserve">оектам градостроительных решений установлен в соответствии с Федеральным </w:t>
      </w:r>
      <w:hyperlink r:id="rId7" w:history="1">
        <w:r w:rsidRPr="007D4FA0">
          <w:rPr>
            <w:rFonts w:ascii="Times New Roman" w:hAnsi="Times New Roman"/>
            <w:sz w:val="28"/>
            <w:szCs w:val="28"/>
          </w:rPr>
          <w:t>законом</w:t>
        </w:r>
      </w:hyperlink>
      <w:r w:rsidRPr="007D4FA0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йской Федерации" от 06.10.2003 №</w:t>
      </w:r>
      <w:r w:rsidRPr="007D4FA0">
        <w:rPr>
          <w:rFonts w:ascii="Times New Roman" w:hAnsi="Times New Roman"/>
          <w:sz w:val="28"/>
          <w:szCs w:val="28"/>
        </w:rPr>
        <w:t xml:space="preserve"> 131-ФЗ, Градостроительным </w:t>
      </w:r>
      <w:hyperlink r:id="rId8" w:history="1">
        <w:r w:rsidRPr="007D4FA0">
          <w:rPr>
            <w:rFonts w:ascii="Times New Roman" w:hAnsi="Times New Roman"/>
            <w:sz w:val="28"/>
            <w:szCs w:val="28"/>
          </w:rPr>
          <w:t>кодексом</w:t>
        </w:r>
      </w:hyperlink>
      <w:r w:rsidRPr="007D4FA0">
        <w:rPr>
          <w:rFonts w:ascii="Times New Roman" w:hAnsi="Times New Roman"/>
          <w:sz w:val="28"/>
          <w:szCs w:val="28"/>
        </w:rPr>
        <w:t xml:space="preserve"> Россий</w:t>
      </w:r>
      <w:r w:rsidRPr="003410FF">
        <w:rPr>
          <w:rFonts w:ascii="Times New Roman" w:hAnsi="Times New Roman"/>
          <w:sz w:val="28"/>
          <w:szCs w:val="28"/>
        </w:rPr>
        <w:t>ской Федерации.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Общественные обсуждения или публичные слушания проводятся в целях выявления мнения населения по существу выносимых на общественные обсуждения или публичные слушания вопросов, а также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Результаты общественных обсуждений или публичных слушаний носят рекомендательный характер.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50"/>
      <w:bookmarkEnd w:id="3"/>
      <w:r w:rsidRPr="003410FF">
        <w:rPr>
          <w:rFonts w:ascii="Times New Roman" w:hAnsi="Times New Roman"/>
          <w:sz w:val="28"/>
          <w:szCs w:val="28"/>
        </w:rPr>
        <w:t>1. Вопросы, выносимые на общественные обсуждения или публичные слушания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1. На общественные обсуждения или публичные слушания в обязательном порядке выносятся: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53"/>
      <w:bookmarkEnd w:id="4"/>
      <w:r w:rsidRPr="003410FF">
        <w:rPr>
          <w:rFonts w:ascii="Times New Roman" w:hAnsi="Times New Roman"/>
          <w:sz w:val="28"/>
          <w:szCs w:val="28"/>
        </w:rPr>
        <w:t xml:space="preserve">1.1. Проект генерального плана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поселения, в том числе изменения в генеральный план.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1.2. Проект правил землепользования и застройки в </w:t>
      </w:r>
      <w:r>
        <w:rPr>
          <w:rFonts w:ascii="Times New Roman" w:hAnsi="Times New Roman"/>
          <w:sz w:val="28"/>
          <w:szCs w:val="28"/>
        </w:rPr>
        <w:t xml:space="preserve">Паскинском сельском </w:t>
      </w:r>
      <w:r w:rsidRPr="003410FF">
        <w:rPr>
          <w:rFonts w:ascii="Times New Roman" w:hAnsi="Times New Roman"/>
          <w:sz w:val="28"/>
          <w:szCs w:val="28"/>
        </w:rPr>
        <w:t>поселении.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1.3. Проект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1.4. Проект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58"/>
      <w:bookmarkEnd w:id="5"/>
      <w:r w:rsidRPr="003410FF">
        <w:rPr>
          <w:rFonts w:ascii="Times New Roman" w:hAnsi="Times New Roman"/>
          <w:sz w:val="28"/>
          <w:szCs w:val="28"/>
        </w:rPr>
        <w:t>1.5. Проекты планировки территории и проекты межевания территории.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1.6. Проект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Паскинского сельского </w:t>
      </w:r>
      <w:r w:rsidRPr="003410FF">
        <w:rPr>
          <w:rFonts w:ascii="Times New Roman" w:hAnsi="Times New Roman"/>
          <w:sz w:val="28"/>
          <w:szCs w:val="28"/>
        </w:rPr>
        <w:t>поселения.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2. Общественные обсуждения или публичные слушания могут проводиться по иным вопросам градостроительной деятельности, представляющим общественный интерес.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61"/>
      <w:bookmarkEnd w:id="6"/>
      <w:r w:rsidRPr="003410FF">
        <w:rPr>
          <w:rFonts w:ascii="Times New Roman" w:hAnsi="Times New Roman"/>
          <w:sz w:val="28"/>
          <w:szCs w:val="28"/>
        </w:rPr>
        <w:t>2. Участники и инициаторы общественных обсуждений или публичных слушаний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2.1. Общественные обсуждения или публичные слушания проводятся по инициативе </w:t>
      </w:r>
      <w:r>
        <w:rPr>
          <w:rFonts w:ascii="Times New Roman" w:hAnsi="Times New Roman"/>
          <w:sz w:val="28"/>
          <w:szCs w:val="28"/>
        </w:rPr>
        <w:t xml:space="preserve">Паскинской сельской </w:t>
      </w:r>
      <w:r w:rsidRPr="003410FF">
        <w:rPr>
          <w:rFonts w:ascii="Times New Roman" w:hAnsi="Times New Roman"/>
          <w:sz w:val="28"/>
          <w:szCs w:val="28"/>
        </w:rPr>
        <w:t xml:space="preserve">Думы,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поселения, физических и юридических лиц.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2.2. Участниками общественных обсуждений или публичных слушаний могут быть: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- население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- инициаторы общественных обсуждений или публичных слушаний.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2.3. При проведении общественных обсуждений или публичных слушаний по проектам градостроительных решений всем заинтересованным лицам должны быть обеспечены равные возможности для выражения своего мнения.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69"/>
      <w:bookmarkEnd w:id="7"/>
      <w:r w:rsidRPr="003410FF">
        <w:rPr>
          <w:rFonts w:ascii="Times New Roman" w:hAnsi="Times New Roman"/>
          <w:sz w:val="28"/>
          <w:szCs w:val="28"/>
        </w:rPr>
        <w:t>3. Назначение общественных обсуждений или публичных слушаний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3.1. Общественные обсуждения или публичные слушания, проводимые по инициативе физических и юридических лиц или </w:t>
      </w:r>
      <w:r>
        <w:rPr>
          <w:rFonts w:ascii="Times New Roman" w:hAnsi="Times New Roman"/>
          <w:sz w:val="28"/>
          <w:szCs w:val="28"/>
        </w:rPr>
        <w:t>сельской</w:t>
      </w:r>
      <w:r w:rsidRPr="003410FF">
        <w:rPr>
          <w:rFonts w:ascii="Times New Roman" w:hAnsi="Times New Roman"/>
          <w:sz w:val="28"/>
          <w:szCs w:val="28"/>
        </w:rPr>
        <w:t xml:space="preserve"> Думы, назначаются </w:t>
      </w:r>
      <w:r>
        <w:rPr>
          <w:rFonts w:ascii="Times New Roman" w:hAnsi="Times New Roman"/>
          <w:sz w:val="28"/>
          <w:szCs w:val="28"/>
        </w:rPr>
        <w:t>сельской</w:t>
      </w:r>
      <w:r w:rsidRPr="003410FF">
        <w:rPr>
          <w:rFonts w:ascii="Times New Roman" w:hAnsi="Times New Roman"/>
          <w:sz w:val="28"/>
          <w:szCs w:val="28"/>
        </w:rPr>
        <w:t xml:space="preserve"> Думой. Общественные обсуждения или публичные слушания, проводимые по инициативе главы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поселения, назначаются </w:t>
      </w:r>
      <w:r>
        <w:rPr>
          <w:rFonts w:ascii="Times New Roman" w:hAnsi="Times New Roman"/>
          <w:sz w:val="28"/>
          <w:szCs w:val="28"/>
        </w:rPr>
        <w:t>главой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3.2. Глав</w:t>
      </w:r>
      <w:r>
        <w:rPr>
          <w:rFonts w:ascii="Times New Roman" w:hAnsi="Times New Roman"/>
          <w:sz w:val="28"/>
          <w:szCs w:val="28"/>
        </w:rPr>
        <w:t>а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 назначает общественные обсуждения или публичные слушания: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- по проекту генерального плана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поселения, в том числе по внесению изменений в генеральный план;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- по проекту правил землепользования и застройки в </w:t>
      </w:r>
      <w:r>
        <w:rPr>
          <w:rFonts w:ascii="Times New Roman" w:hAnsi="Times New Roman"/>
          <w:sz w:val="28"/>
          <w:szCs w:val="28"/>
        </w:rPr>
        <w:t>Паскинском сельском п</w:t>
      </w:r>
      <w:r w:rsidRPr="003410FF">
        <w:rPr>
          <w:rFonts w:ascii="Times New Roman" w:hAnsi="Times New Roman"/>
          <w:sz w:val="28"/>
          <w:szCs w:val="28"/>
        </w:rPr>
        <w:t>оселении, и внесению изменений в них;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- по проектам планировки территории и проектам межевания территории;</w:t>
      </w:r>
    </w:p>
    <w:p w:rsidR="009D66C7" w:rsidRPr="003410FF" w:rsidRDefault="009D66C7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  - по проектам решений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   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-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66C7" w:rsidRPr="003410FF" w:rsidRDefault="009D66C7" w:rsidP="00982F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- по иным вопросам градостроительной деятельности.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Паскинская сельская</w:t>
      </w:r>
      <w:r w:rsidRPr="003410FF">
        <w:rPr>
          <w:rFonts w:ascii="Times New Roman" w:hAnsi="Times New Roman"/>
          <w:sz w:val="28"/>
          <w:szCs w:val="28"/>
        </w:rPr>
        <w:t xml:space="preserve"> Дума принимает решение о назначении общественных обсуждений или публичных слушаний по ходатайству физических и юридических лиц либо по собственной инициативе.</w:t>
      </w:r>
    </w:p>
    <w:p w:rsidR="009D66C7" w:rsidRPr="001431EB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3.4. Обращения физических и юридических лиц по вопросам, указанным в </w:t>
      </w:r>
      <w:hyperlink w:anchor="Par53" w:history="1">
        <w:r w:rsidRPr="001431EB">
          <w:rPr>
            <w:rFonts w:ascii="Times New Roman" w:hAnsi="Times New Roman"/>
            <w:sz w:val="28"/>
            <w:szCs w:val="28"/>
          </w:rPr>
          <w:t>подпунктах 1.1</w:t>
        </w:r>
      </w:hyperlink>
      <w:r w:rsidRPr="001431EB">
        <w:rPr>
          <w:rFonts w:ascii="Times New Roman" w:hAnsi="Times New Roman"/>
          <w:sz w:val="28"/>
          <w:szCs w:val="28"/>
        </w:rPr>
        <w:t xml:space="preserve"> - </w:t>
      </w:r>
      <w:hyperlink w:anchor="Par58" w:history="1">
        <w:r w:rsidRPr="001431EB">
          <w:rPr>
            <w:rFonts w:ascii="Times New Roman" w:hAnsi="Times New Roman"/>
            <w:sz w:val="28"/>
            <w:szCs w:val="28"/>
          </w:rPr>
          <w:t>1.6</w:t>
        </w:r>
      </w:hyperlink>
      <w:r w:rsidRPr="001431EB">
        <w:rPr>
          <w:rFonts w:ascii="Times New Roman" w:hAnsi="Times New Roman"/>
          <w:sz w:val="28"/>
          <w:szCs w:val="28"/>
        </w:rPr>
        <w:t xml:space="preserve"> настоящего Порядка, рассматриваются в порядке, установленном Градостроительным </w:t>
      </w:r>
      <w:hyperlink r:id="rId9" w:history="1">
        <w:r w:rsidRPr="001431EB">
          <w:rPr>
            <w:rFonts w:ascii="Times New Roman" w:hAnsi="Times New Roman"/>
            <w:sz w:val="28"/>
            <w:szCs w:val="28"/>
          </w:rPr>
          <w:t>кодексом</w:t>
        </w:r>
      </w:hyperlink>
      <w:r w:rsidRPr="001431EB">
        <w:rPr>
          <w:rFonts w:ascii="Times New Roman" w:hAnsi="Times New Roman"/>
          <w:sz w:val="28"/>
          <w:szCs w:val="28"/>
        </w:rPr>
        <w:t xml:space="preserve"> Российской Федерации, муниципальными правовыми актами, регулирующими данные правоотношения.</w:t>
      </w:r>
    </w:p>
    <w:p w:rsidR="009D66C7" w:rsidRPr="001431EB" w:rsidRDefault="009D66C7" w:rsidP="00B52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31EB">
        <w:rPr>
          <w:rFonts w:ascii="Times New Roman" w:hAnsi="Times New Roman"/>
          <w:sz w:val="28"/>
          <w:szCs w:val="28"/>
        </w:rPr>
        <w:t>3.5. Оповещение о начале общественных обсуждений или публичных слушаний должно содержать:</w:t>
      </w:r>
    </w:p>
    <w:p w:rsidR="009D66C7" w:rsidRPr="003410FF" w:rsidRDefault="009D66C7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9D66C7" w:rsidRPr="003410FF" w:rsidRDefault="009D66C7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D66C7" w:rsidRPr="003410FF" w:rsidRDefault="009D66C7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D66C7" w:rsidRPr="003410FF" w:rsidRDefault="009D66C7" w:rsidP="00B5245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Информация о назначении общественных обсуждений или публичных слушаний опубликовывается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Паскинское сельское</w:t>
      </w:r>
      <w:r w:rsidRPr="003410FF">
        <w:rPr>
          <w:rFonts w:ascii="Times New Roman" w:hAnsi="Times New Roman"/>
          <w:sz w:val="28"/>
          <w:szCs w:val="28"/>
        </w:rPr>
        <w:t xml:space="preserve"> поселение в сети Интернет.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101"/>
      <w:bookmarkEnd w:id="8"/>
      <w:r w:rsidRPr="003410FF">
        <w:rPr>
          <w:rFonts w:ascii="Times New Roman" w:hAnsi="Times New Roman"/>
          <w:sz w:val="28"/>
          <w:szCs w:val="28"/>
        </w:rPr>
        <w:t>4. Организация подготовки к публичным слушаниям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Уполномоченными органами на проведение общественных обсуждений или публичных слушаний являются: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по проекту генерального плана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поселения, в том числе изменений в генеральный план; проектам планировки территории и проектам межевания территории - администрация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по проекту правил землепользования и застройки в </w:t>
      </w:r>
      <w:r>
        <w:rPr>
          <w:rFonts w:ascii="Times New Roman" w:hAnsi="Times New Roman"/>
          <w:sz w:val="28"/>
          <w:szCs w:val="28"/>
        </w:rPr>
        <w:t>Паскинском сельском п</w:t>
      </w:r>
      <w:r w:rsidRPr="003410FF">
        <w:rPr>
          <w:rFonts w:ascii="Times New Roman" w:hAnsi="Times New Roman"/>
          <w:sz w:val="28"/>
          <w:szCs w:val="28"/>
        </w:rPr>
        <w:t>оселении и внесению изменений в них - комиссия по землепользованию и застройке;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по проектам решений о предоставлении разрешения на отклонения от предельных параметров разрешенного строительства, реконструкции объектов капитального строительства - комиссия по землепользованию и застройке;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по иным вопросам градостроительной деятельности - администрация </w:t>
      </w:r>
      <w:r>
        <w:rPr>
          <w:rFonts w:ascii="Times New Roman" w:hAnsi="Times New Roman"/>
          <w:sz w:val="28"/>
          <w:szCs w:val="28"/>
        </w:rPr>
        <w:t>Паскинского 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15"/>
      <w:bookmarkEnd w:id="9"/>
      <w:r w:rsidRPr="003410FF">
        <w:rPr>
          <w:rFonts w:ascii="Times New Roman" w:hAnsi="Times New Roman"/>
          <w:sz w:val="28"/>
          <w:szCs w:val="28"/>
        </w:rPr>
        <w:t>6. Проведение общественных обсуждений или публичных слушаний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6.1. Перед началом проведения общественных обсуждений или публичных слушаний осуществляется регистрация их участников.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В начале общественных обсуждений или публичных слушаний определяется регламент работы исходя из характера вопросов, выносимых на общественные обсуждения или публичные слушания, количества лиц, желающих высказать свое мнение. В обязательном порядке зачитываются поступившие по обсуждаемому вопросу официальные заключения уполномоченных органов и независимых экспертов.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По окончании общественных обсуждений или публичных слушаний подводится итог.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6.2</w:t>
      </w:r>
      <w:r w:rsidRPr="001431EB">
        <w:rPr>
          <w:rFonts w:ascii="Times New Roman" w:hAnsi="Times New Roman"/>
          <w:sz w:val="28"/>
          <w:szCs w:val="28"/>
        </w:rPr>
        <w:t xml:space="preserve">. </w:t>
      </w:r>
      <w:hyperlink w:anchor="Par163" w:history="1">
        <w:r w:rsidRPr="001431EB">
          <w:rPr>
            <w:rFonts w:ascii="Times New Roman" w:hAnsi="Times New Roman"/>
            <w:sz w:val="28"/>
            <w:szCs w:val="28"/>
          </w:rPr>
          <w:t>Протокол</w:t>
        </w:r>
      </w:hyperlink>
      <w:r>
        <w:t xml:space="preserve"> </w:t>
      </w:r>
      <w:r w:rsidRPr="003410FF">
        <w:rPr>
          <w:rFonts w:ascii="Times New Roman" w:hAnsi="Times New Roman"/>
          <w:sz w:val="28"/>
          <w:szCs w:val="28"/>
        </w:rPr>
        <w:t>общественных обсуждений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10FF">
        <w:rPr>
          <w:rFonts w:ascii="Times New Roman" w:hAnsi="Times New Roman"/>
          <w:sz w:val="28"/>
          <w:szCs w:val="28"/>
        </w:rPr>
        <w:t>публичных слушаний оформляется органом, уполномоченным на проведение общественных обсуждений или публичных слушаний, в трех экземплярах (согласно приложения №1).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общественные обсуждения или 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9D66C7" w:rsidRPr="003410FF" w:rsidRDefault="009D66C7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6.3.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9D66C7" w:rsidRPr="003410FF" w:rsidRDefault="009D66C7" w:rsidP="00046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 w:rsidP="00046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9D66C7" w:rsidRPr="003410FF" w:rsidRDefault="009D66C7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9D66C7" w:rsidRPr="003410FF" w:rsidRDefault="009D66C7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D66C7" w:rsidRPr="003410FF" w:rsidRDefault="009D66C7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9D66C7" w:rsidRDefault="009D66C7" w:rsidP="000462B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9D66C7" w:rsidRPr="003410FF" w:rsidRDefault="009D66C7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D66C7" w:rsidRPr="003410FF" w:rsidRDefault="009D66C7" w:rsidP="00A54A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D66C7" w:rsidRPr="003410FF" w:rsidRDefault="009D66C7" w:rsidP="00046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6.4. На основании протоколов общественных обсуждений или публичных слушаний орган, уполномоченный на проведение общественных обсуждений или публичных слушаний, </w:t>
      </w:r>
      <w:r w:rsidRPr="001431EB">
        <w:rPr>
          <w:rFonts w:ascii="Times New Roman" w:hAnsi="Times New Roman"/>
          <w:sz w:val="28"/>
          <w:szCs w:val="28"/>
        </w:rPr>
        <w:t xml:space="preserve">готовит </w:t>
      </w:r>
      <w:hyperlink w:anchor="Par254" w:history="1">
        <w:r w:rsidRPr="001431EB">
          <w:rPr>
            <w:rFonts w:ascii="Times New Roman" w:hAnsi="Times New Roman"/>
            <w:sz w:val="28"/>
            <w:szCs w:val="28"/>
          </w:rPr>
          <w:t>заключение</w:t>
        </w:r>
      </w:hyperlink>
      <w:r w:rsidRPr="001431EB">
        <w:rPr>
          <w:rFonts w:ascii="Times New Roman" w:hAnsi="Times New Roman"/>
          <w:sz w:val="28"/>
          <w:szCs w:val="28"/>
        </w:rPr>
        <w:t xml:space="preserve"> о результатах общественных обсуждений или публичных слушаний в трех экземплярах </w:t>
      </w:r>
      <w:r w:rsidRPr="003410FF">
        <w:rPr>
          <w:rFonts w:ascii="Times New Roman" w:hAnsi="Times New Roman"/>
          <w:sz w:val="28"/>
          <w:szCs w:val="28"/>
        </w:rPr>
        <w:t>(согласно приложения №2). Первый экземпляр хранится в органе, уполномоченном на проведение общественных обсуждений или публичных слушаний, второй - направляется в орган, назначивший общественных обсуждений или публичные слушания, третий экземпляр передается для размещения в информационной системе обеспечения градостроительной деятельности.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Предоставление сведений из информационной системы обеспечения градостроительной деятельности осуществляется органом местного самоуправления по запросам заинтересованных лиц.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6.5.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в сети Интернет.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0" w:name="Par135"/>
      <w:bookmarkEnd w:id="10"/>
      <w:r w:rsidRPr="003410FF">
        <w:rPr>
          <w:rFonts w:ascii="Times New Roman" w:hAnsi="Times New Roman"/>
          <w:sz w:val="28"/>
          <w:szCs w:val="28"/>
        </w:rPr>
        <w:t>7. Сроки проведения общественных обсуждений или публичных слушаний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7.1. Обязательные общественных обсуждений или публичные слушания по проектам </w:t>
      </w:r>
      <w:r w:rsidRPr="001D40E8">
        <w:rPr>
          <w:rFonts w:ascii="Times New Roman" w:hAnsi="Times New Roman"/>
          <w:sz w:val="28"/>
          <w:szCs w:val="28"/>
        </w:rPr>
        <w:t xml:space="preserve">градостроительных решений проводятся в сроки, определенные Градостроительным </w:t>
      </w:r>
      <w:hyperlink r:id="rId10" w:history="1">
        <w:r w:rsidRPr="001D40E8">
          <w:rPr>
            <w:rFonts w:ascii="Times New Roman" w:hAnsi="Times New Roman"/>
            <w:sz w:val="28"/>
            <w:szCs w:val="28"/>
          </w:rPr>
          <w:t>кодексом</w:t>
        </w:r>
      </w:hyperlink>
      <w:r w:rsidRPr="001D40E8">
        <w:rPr>
          <w:rFonts w:ascii="Times New Roman" w:hAnsi="Times New Roman"/>
          <w:sz w:val="28"/>
          <w:szCs w:val="28"/>
        </w:rPr>
        <w:t xml:space="preserve"> РФ</w:t>
      </w:r>
      <w:r w:rsidRPr="003410FF">
        <w:rPr>
          <w:rFonts w:ascii="Times New Roman" w:hAnsi="Times New Roman"/>
          <w:sz w:val="28"/>
          <w:szCs w:val="28"/>
        </w:rPr>
        <w:t>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7.2. Срок проведения общественных обсуждений или публичных слушаний по проекту генерального плана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:rsidR="009D66C7" w:rsidRPr="003410FF" w:rsidRDefault="009D66C7" w:rsidP="00A54A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7.3.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</w:t>
      </w:r>
      <w:r w:rsidRPr="001D40E8">
        <w:rPr>
          <w:rFonts w:ascii="Times New Roman" w:hAnsi="Times New Roman"/>
          <w:sz w:val="28"/>
          <w:szCs w:val="28"/>
        </w:rPr>
        <w:t xml:space="preserve">кого проекта либо не может быть более чем один месяц в случаях, предусмотренных </w:t>
      </w:r>
      <w:hyperlink r:id="rId11" w:history="1">
        <w:r w:rsidRPr="001D40E8">
          <w:rPr>
            <w:rFonts w:ascii="Times New Roman" w:hAnsi="Times New Roman"/>
            <w:sz w:val="28"/>
            <w:szCs w:val="28"/>
          </w:rPr>
          <w:t>статьей 31</w:t>
        </w:r>
      </w:hyperlink>
      <w:r w:rsidRPr="003410F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7.4. Срок проведения общественных обсуждений или публичных слушаний по вопросам о предоставлении разрешения на условно разрешенный вид использования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7.5. Срок проведения общественных обсуждений или публичных слушаний по документации по планировке территории с момента оповещения жителей города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9D66C7" w:rsidRPr="003410FF" w:rsidRDefault="009D66C7" w:rsidP="001F47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7.6. Срок проведения общественных обсуждений или публичных слушаний по вопросам отклонения от предельных параметров разрешенного строительства, реконструкции объектов капитального строительства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1" w:name="Par147"/>
      <w:bookmarkEnd w:id="11"/>
      <w:r w:rsidRPr="003410FF">
        <w:rPr>
          <w:rFonts w:ascii="Times New Roman" w:hAnsi="Times New Roman"/>
          <w:sz w:val="28"/>
          <w:szCs w:val="28"/>
        </w:rPr>
        <w:t>8. Финансирование проведения общественных обсуждений или публичных слушаний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8.1. Расходы, связанные с организацией и проведением общественных обсуждений или публичных слушаний по проектам генерального плана, правил землепользования и застройки, документации по планировке территории, осуществляются из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Паскинское сельское</w:t>
      </w:r>
      <w:r w:rsidRPr="003410FF">
        <w:rPr>
          <w:rFonts w:ascii="Times New Roman" w:hAnsi="Times New Roman"/>
          <w:sz w:val="28"/>
          <w:szCs w:val="28"/>
        </w:rPr>
        <w:t xml:space="preserve"> поселение, кроме документации по планировке территории, которая разрабатывается на основании предложений физических или юридических лиц.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>8.2. Расходы, связанные с организацией и проведением общественных обсуждений или публичных слушаний по вопросам предоставления разрешений: на условно разрешенный вид использования земельного участка или объекта капитального строительства;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10FF">
        <w:rPr>
          <w:rFonts w:ascii="Times New Roman" w:hAnsi="Times New Roman"/>
          <w:sz w:val="28"/>
          <w:szCs w:val="28"/>
        </w:rPr>
        <w:t xml:space="preserve">8.3. Расходы, связанные с организацией и проведением общественных обсуждений или публичных слушаний по иным вопросам градостроительной деятельности по инициативе главы </w:t>
      </w:r>
      <w:r>
        <w:rPr>
          <w:rFonts w:ascii="Times New Roman" w:hAnsi="Times New Roman"/>
          <w:sz w:val="28"/>
          <w:szCs w:val="28"/>
        </w:rPr>
        <w:t>сельского</w:t>
      </w:r>
      <w:r w:rsidRPr="003410FF">
        <w:rPr>
          <w:rFonts w:ascii="Times New Roman" w:hAnsi="Times New Roman"/>
          <w:sz w:val="28"/>
          <w:szCs w:val="28"/>
        </w:rPr>
        <w:t xml:space="preserve"> поселения или </w:t>
      </w:r>
      <w:r>
        <w:rPr>
          <w:rFonts w:ascii="Times New Roman" w:hAnsi="Times New Roman"/>
          <w:sz w:val="28"/>
          <w:szCs w:val="28"/>
        </w:rPr>
        <w:t>сельской</w:t>
      </w:r>
      <w:r w:rsidRPr="003410FF">
        <w:rPr>
          <w:rFonts w:ascii="Times New Roman" w:hAnsi="Times New Roman"/>
          <w:sz w:val="28"/>
          <w:szCs w:val="28"/>
        </w:rPr>
        <w:t xml:space="preserve"> Думы, осуществляются за счет средств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Паскинское сельское</w:t>
      </w:r>
      <w:r w:rsidRPr="003410FF">
        <w:rPr>
          <w:rFonts w:ascii="Times New Roman" w:hAnsi="Times New Roman"/>
          <w:sz w:val="28"/>
          <w:szCs w:val="28"/>
        </w:rPr>
        <w:t xml:space="preserve"> поселение, по инициативе граждан - за счет заинтересованных лиц.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58"/>
      <w:bookmarkEnd w:id="12"/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66C7" w:rsidRPr="003410FF" w:rsidSect="00BD293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66C7" w:rsidRPr="003410FF" w:rsidRDefault="009D66C7" w:rsidP="00276D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3410FF">
        <w:rPr>
          <w:rFonts w:ascii="Times New Roman" w:hAnsi="Times New Roman"/>
          <w:sz w:val="24"/>
          <w:szCs w:val="24"/>
        </w:rPr>
        <w:t>Приложение N 1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163"/>
      <w:bookmarkEnd w:id="13"/>
      <w:r w:rsidRPr="003410FF">
        <w:rPr>
          <w:rFonts w:ascii="Times New Roman" w:hAnsi="Times New Roman" w:cs="Times New Roman"/>
          <w:sz w:val="24"/>
          <w:szCs w:val="24"/>
        </w:rPr>
        <w:t xml:space="preserve"> ПРИМЕРНАЯ ФОРМА ПРОТОКОЛА ОБЩЕСТВЕННЫХ ОБСУЖДЕНИЙ ИЛИ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ПУБЛИЧНЫХ СЛУШАНИЙ ПО ПРОЕКТАМ ГРАДОСТРОИТЕЛЬНЫХ РЕШЕНИЙ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20__ г.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Место проведения 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 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Информационное сообщение о проекте градостроительного решения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опубликовано "___"_________ 20_ г. 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средств массовой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                  информации)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Состав демонстрационных материалов 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99"/>
        <w:gridCol w:w="4125"/>
      </w:tblGrid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Дамаскинской сельской Думы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 w:rsidP="00143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Представители общественности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ВСЕГО присутствовало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_______ чел.</w:t>
            </w:r>
          </w:p>
        </w:tc>
      </w:tr>
    </w:tbl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ходе слушаний заслушаны: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основной доклад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Зачитаны заключения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Выступили участники слушаний с замечаниями и предложениями: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протокол   включены     письменные    предложения   и  замечания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от участников слушаний: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вх. N ____________ от "___"_____________ 20__ г.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вх. N ____________ от "___"_____________ 20__ г.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вх. N ____________ от "___"_____________ 20__ г.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 на проведение слушаний: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слушаний: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Протокол  вел  представитель органа, уполномоченного на проведение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     (должность, Ф.И.О.)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4" w:name="Par252"/>
      <w:bookmarkEnd w:id="14"/>
      <w:r w:rsidRPr="003410FF">
        <w:rPr>
          <w:rFonts w:ascii="Times New Roman" w:hAnsi="Times New Roman"/>
          <w:sz w:val="24"/>
          <w:szCs w:val="24"/>
        </w:rPr>
        <w:t>Приложение N 2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5" w:name="Par254"/>
      <w:bookmarkEnd w:id="15"/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  ПРИМЕРНАЯ ФОРМА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ЗАКЛЮЧЕНИЯ О РЕЗУЛЬТАТАХ ОБЩЕСТВЕННЫХ ОБСУЖДЕНИЙ ИЛИ ПУБЛИЧНЫХ 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СЛУШАНИЙПО ПРОЕКТАМ ГРАДОСТРОИТЕЛЬНЫХ РЕШЕНИЙ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"___"____________ 20__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Полное наименование проекта градостроительного решения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проведенных публичных слушаний: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(даты проведения и номера протоколов слушаний)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поступивших письменных предложений участников слушаний: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(даты поступления и номера входящих)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период публичных слушаний по проектам градостроительного решения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"___"__________ 20__ г. по "___"__________ 20__ г. осуществлено: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публикаций 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(наименование средства массовой информации, дата)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организация градостроительной экспозиции 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(место и время проведения)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В  ходе  публичных  слушаний  по  обобщенным материалам могут быть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8957"/>
      </w:tblGrid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4479"/>
        <w:gridCol w:w="4479"/>
      </w:tblGrid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Замечания и предложения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1A8B">
              <w:rPr>
                <w:rFonts w:ascii="Times New Roman" w:hAnsi="Times New Roman"/>
                <w:sz w:val="24"/>
                <w:szCs w:val="24"/>
              </w:rPr>
              <w:t>Основание отклонения</w:t>
            </w: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6C7" w:rsidRPr="00D41A8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6C7" w:rsidRPr="00D41A8B" w:rsidRDefault="009D6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Рекомендуемый вариант градостроительного решения: 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Представитель органа, уполномоченного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на проведение публичных слушаний: 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Инициатор 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Заключение составил представитель органа,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уполномоченного на проведение публичных слушаний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 xml:space="preserve">                     (должность, Ф.И.О.)</w:t>
      </w:r>
    </w:p>
    <w:p w:rsidR="009D66C7" w:rsidRPr="003410FF" w:rsidRDefault="009D6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0F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9D66C7" w:rsidRPr="003410FF" w:rsidRDefault="009D66C7">
      <w:pPr>
        <w:rPr>
          <w:rFonts w:ascii="Times New Roman" w:hAnsi="Times New Roman"/>
          <w:sz w:val="24"/>
          <w:szCs w:val="24"/>
        </w:rPr>
      </w:pPr>
    </w:p>
    <w:sectPr w:rsidR="009D66C7" w:rsidRPr="003410FF" w:rsidSect="001D40E8">
      <w:pgSz w:w="16838" w:h="11905" w:orient="landscape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0EFF"/>
    <w:multiLevelType w:val="hybridMultilevel"/>
    <w:tmpl w:val="179289A8"/>
    <w:lvl w:ilvl="0" w:tplc="990044C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FD6"/>
    <w:rsid w:val="00031F0E"/>
    <w:rsid w:val="000462B9"/>
    <w:rsid w:val="00137871"/>
    <w:rsid w:val="001431EB"/>
    <w:rsid w:val="001D40E8"/>
    <w:rsid w:val="001F47FE"/>
    <w:rsid w:val="001F536D"/>
    <w:rsid w:val="00274E05"/>
    <w:rsid w:val="00276D3A"/>
    <w:rsid w:val="002A342C"/>
    <w:rsid w:val="00305989"/>
    <w:rsid w:val="003410FF"/>
    <w:rsid w:val="00384465"/>
    <w:rsid w:val="003C0EF0"/>
    <w:rsid w:val="00416862"/>
    <w:rsid w:val="00450991"/>
    <w:rsid w:val="0051263E"/>
    <w:rsid w:val="006A53F7"/>
    <w:rsid w:val="006D180D"/>
    <w:rsid w:val="00780347"/>
    <w:rsid w:val="007D4FA0"/>
    <w:rsid w:val="009030A8"/>
    <w:rsid w:val="009337A4"/>
    <w:rsid w:val="00961589"/>
    <w:rsid w:val="00982FD5"/>
    <w:rsid w:val="009D66C7"/>
    <w:rsid w:val="009F621D"/>
    <w:rsid w:val="00A5117F"/>
    <w:rsid w:val="00A5224E"/>
    <w:rsid w:val="00A54A61"/>
    <w:rsid w:val="00B359A1"/>
    <w:rsid w:val="00B5245C"/>
    <w:rsid w:val="00BB597D"/>
    <w:rsid w:val="00BD2939"/>
    <w:rsid w:val="00C64F67"/>
    <w:rsid w:val="00D41A8B"/>
    <w:rsid w:val="00D46710"/>
    <w:rsid w:val="00D61A1A"/>
    <w:rsid w:val="00DF10D8"/>
    <w:rsid w:val="00E02E97"/>
    <w:rsid w:val="00F66F06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1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5FD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305989"/>
    <w:pPr>
      <w:ind w:left="720"/>
      <w:contextualSpacing/>
    </w:pPr>
  </w:style>
  <w:style w:type="paragraph" w:customStyle="1" w:styleId="pboth">
    <w:name w:val="pboth"/>
    <w:basedOn w:val="Normal"/>
    <w:uiPriority w:val="99"/>
    <w:rsid w:val="001F5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6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8417511F8A08D2D3BD2D1D00A3B0A127D8686B98F22E685F0CF6E9560A02AD7C424D155286F0DEOEV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8417511F8A08D2D3BD2D1D00A3B0A127D8646894FF2E685F0CF6E9560A02AD7C424D1750O8V5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8417511F8A08D2D3BD2D1D00A3B0A127D8686B98F22E685F0CF6E9560A02AD7C424D155286F0DEOEVAN" TargetMode="External"/><Relationship Id="rId11" Type="http://schemas.openxmlformats.org/officeDocument/2006/relationships/hyperlink" Target="consultantplus://offline/ref=C78417511F8A08D2D3BD2D1D00A3B0A127D8686B98F22E685F0CF6E9560A02AD7C424D155286F0D2OEV9N" TargetMode="External"/><Relationship Id="rId5" Type="http://schemas.openxmlformats.org/officeDocument/2006/relationships/hyperlink" Target="consultantplus://offline/ref=C78417511F8A08D2D3BD2D1D00A3B0A127D8646894FF2E685F0CF6E9560A02AD7C424D1750O8V5N" TargetMode="External"/><Relationship Id="rId10" Type="http://schemas.openxmlformats.org/officeDocument/2006/relationships/hyperlink" Target="consultantplus://offline/ref=C78417511F8A08D2D3BD2D1D00A3B0A127D8686B98F22E685F0CF6E956O0V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8417511F8A08D2D3BD2D1D00A3B0A127D8686B98F22E685F0CF6E956O0V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277</TotalTime>
  <Pages>12</Pages>
  <Words>3134</Words>
  <Characters>17870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Крашенинникова Анастасия Евгеньевна</dc:creator>
  <cp:keywords/>
  <dc:description/>
  <cp:lastModifiedBy>User</cp:lastModifiedBy>
  <cp:revision>28</cp:revision>
  <dcterms:created xsi:type="dcterms:W3CDTF">2018-03-27T09:55:00Z</dcterms:created>
  <dcterms:modified xsi:type="dcterms:W3CDTF">2018-09-13T05:57:00Z</dcterms:modified>
</cp:coreProperties>
</file>