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АДИНИСТРАЦИЯ МУНИЦИПАЛЬНОГО ОБРАЗОВАНИЯ</w:t>
      </w: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ПАСКИНСКОЕ СЕЛЬСКОЕ ПОСЕЛЕНИЕ</w:t>
      </w: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КИЛЬМЕЗСКОГО РАЙОНА КИРОВСКОЙ ОБЛАСТИ</w:t>
      </w: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6E59" w:rsidRPr="006C19B6" w:rsidRDefault="004030F1" w:rsidP="007D4881">
      <w:pPr>
        <w:pStyle w:val="Heading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17</w:t>
      </w:r>
      <w:r w:rsidR="00C66E59" w:rsidRPr="006C19B6">
        <w:rPr>
          <w:rFonts w:ascii="Times New Roman" w:hAnsi="Times New Roman"/>
          <w:b w:val="0"/>
          <w:sz w:val="28"/>
          <w:szCs w:val="28"/>
        </w:rPr>
        <w:t>.1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C66E59" w:rsidRPr="006C19B6">
        <w:rPr>
          <w:rFonts w:ascii="Times New Roman" w:hAnsi="Times New Roman"/>
          <w:b w:val="0"/>
          <w:sz w:val="28"/>
          <w:szCs w:val="28"/>
        </w:rPr>
        <w:t xml:space="preserve">.2015                                </w:t>
      </w:r>
      <w:proofErr w:type="spellStart"/>
      <w:r w:rsidR="00C66E59" w:rsidRPr="006C19B6"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 w:rsidR="00C66E59" w:rsidRPr="006C19B6">
        <w:rPr>
          <w:rFonts w:ascii="Times New Roman" w:hAnsi="Times New Roman"/>
          <w:b w:val="0"/>
          <w:sz w:val="28"/>
          <w:szCs w:val="28"/>
        </w:rPr>
        <w:t>.</w:t>
      </w:r>
      <w:r w:rsidR="00C66E59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C66E59">
        <w:rPr>
          <w:rFonts w:ascii="Times New Roman" w:hAnsi="Times New Roman"/>
          <w:b w:val="0"/>
          <w:sz w:val="28"/>
          <w:szCs w:val="28"/>
        </w:rPr>
        <w:t>аска</w:t>
      </w:r>
      <w:proofErr w:type="spellEnd"/>
      <w:r w:rsidR="00C66E59" w:rsidRPr="006C19B6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C66E59">
        <w:rPr>
          <w:rFonts w:ascii="Times New Roman" w:hAnsi="Times New Roman"/>
          <w:b w:val="0"/>
          <w:sz w:val="28"/>
          <w:szCs w:val="28"/>
        </w:rPr>
        <w:t xml:space="preserve">                             №</w:t>
      </w:r>
      <w:r>
        <w:rPr>
          <w:rFonts w:ascii="Times New Roman" w:hAnsi="Times New Roman"/>
          <w:b w:val="0"/>
          <w:sz w:val="28"/>
          <w:szCs w:val="28"/>
        </w:rPr>
        <w:t>41</w:t>
      </w:r>
      <w:r w:rsidR="00C66E5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6E59" w:rsidRPr="00117B48" w:rsidRDefault="00C66E59" w:rsidP="00117B48">
      <w:pPr>
        <w:pStyle w:val="Head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>Об утверждении требований к порядку разработки</w:t>
      </w:r>
    </w:p>
    <w:p w:rsidR="00C66E59" w:rsidRPr="00117B48" w:rsidRDefault="00C66E59" w:rsidP="00117B48">
      <w:pPr>
        <w:pStyle w:val="Head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и принятия правовых актов о нормировании</w:t>
      </w:r>
    </w:p>
    <w:p w:rsidR="00C66E59" w:rsidRPr="00117B48" w:rsidRDefault="00C66E59" w:rsidP="00117B48">
      <w:pPr>
        <w:pStyle w:val="Head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в сфере закупок для обеспечения муниципальных нужд, </w:t>
      </w:r>
    </w:p>
    <w:p w:rsidR="00C66E59" w:rsidRPr="00117B48" w:rsidRDefault="00C66E59" w:rsidP="00117B48">
      <w:pPr>
        <w:pStyle w:val="Heading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>содержанию указанных актов и обеспечению их исполнения</w:t>
      </w: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6E59" w:rsidRDefault="00C66E59" w:rsidP="006C19B6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6E59" w:rsidRDefault="00C66E59" w:rsidP="006C19B6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05.04.2013  №44-ФЗ «О контрактной системе в сфере закупок товаров, работ, услуг для обеспечения государственных или муниципальных нужд» 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Паскинского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 ПОСТАНОВЛЯЕТ:</w:t>
      </w:r>
    </w:p>
    <w:p w:rsidR="00C66E59" w:rsidRDefault="00C66E59" w:rsidP="006C19B6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Утвердить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 согласно приложению.</w:t>
      </w:r>
    </w:p>
    <w:p w:rsidR="00C66E59" w:rsidRDefault="00C66E59" w:rsidP="006C19B6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Настоящее постановление подлежит опубликованию в информационной телекоммуникационной сети «Интернет» и распространяется на правоотношения, возникшие с 01.01.2016 года.</w:t>
      </w:r>
    </w:p>
    <w:p w:rsidR="00C66E59" w:rsidRDefault="00C66E59" w:rsidP="006C19B6">
      <w:pPr>
        <w:pStyle w:val="Heading"/>
        <w:spacing w:line="360" w:lineRule="auto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оставляю за собой.</w:t>
      </w:r>
    </w:p>
    <w:p w:rsidR="00C66E59" w:rsidRDefault="00C66E59" w:rsidP="006C19B6">
      <w:pPr>
        <w:rPr>
          <w:rFonts w:cs="Arial"/>
          <w:bCs/>
          <w:sz w:val="28"/>
          <w:szCs w:val="28"/>
        </w:rPr>
      </w:pPr>
    </w:p>
    <w:p w:rsidR="00C66E59" w:rsidRDefault="00C66E59" w:rsidP="006C19B6">
      <w:pPr>
        <w:rPr>
          <w:rFonts w:cs="Arial"/>
          <w:bCs/>
          <w:sz w:val="28"/>
          <w:szCs w:val="28"/>
        </w:rPr>
      </w:pPr>
    </w:p>
    <w:p w:rsidR="00C66E59" w:rsidRDefault="00C66E59" w:rsidP="006C19B6">
      <w:pPr>
        <w:rPr>
          <w:rFonts w:cs="Arial"/>
          <w:bCs/>
          <w:sz w:val="28"/>
          <w:szCs w:val="28"/>
        </w:rPr>
      </w:pPr>
    </w:p>
    <w:p w:rsidR="00C66E59" w:rsidRDefault="00C66E59" w:rsidP="006C19B6">
      <w:pPr>
        <w:rPr>
          <w:rFonts w:cs="Arial"/>
          <w:bCs/>
          <w:sz w:val="28"/>
          <w:szCs w:val="28"/>
        </w:rPr>
      </w:pPr>
    </w:p>
    <w:p w:rsidR="00C66E59" w:rsidRDefault="00C66E59" w:rsidP="006C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C66E59" w:rsidRDefault="00C66E59" w:rsidP="006C19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В.В.Ракетов</w:t>
      </w:r>
      <w:proofErr w:type="spellEnd"/>
    </w:p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</w:tblGrid>
      <w:tr w:rsidR="00C66E59" w:rsidTr="00895AEF"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C66E59" w:rsidRPr="00895AEF" w:rsidRDefault="00C66E59">
            <w:pPr>
              <w:rPr>
                <w:rFonts w:cs="Arial"/>
                <w:bCs/>
                <w:sz w:val="28"/>
                <w:szCs w:val="28"/>
              </w:rPr>
            </w:pPr>
            <w:r w:rsidRPr="00895AEF">
              <w:rPr>
                <w:rFonts w:cs="Arial"/>
                <w:bCs/>
                <w:sz w:val="28"/>
                <w:szCs w:val="28"/>
              </w:rPr>
              <w:lastRenderedPageBreak/>
              <w:t>Приложение</w:t>
            </w:r>
          </w:p>
          <w:p w:rsidR="00C66E59" w:rsidRPr="00895AEF" w:rsidRDefault="00C66E59">
            <w:pPr>
              <w:rPr>
                <w:rFonts w:cs="Arial"/>
                <w:bCs/>
                <w:sz w:val="28"/>
                <w:szCs w:val="28"/>
              </w:rPr>
            </w:pPr>
            <w:r w:rsidRPr="00895AEF">
              <w:rPr>
                <w:rFonts w:cs="Arial"/>
                <w:bCs/>
                <w:sz w:val="28"/>
                <w:szCs w:val="28"/>
              </w:rPr>
              <w:t>УТВЕРЖДЕНЫ</w:t>
            </w:r>
          </w:p>
          <w:p w:rsidR="00C66E59" w:rsidRPr="00895AEF" w:rsidRDefault="00C66E59">
            <w:pPr>
              <w:rPr>
                <w:rFonts w:cs="Arial"/>
                <w:bCs/>
                <w:sz w:val="28"/>
                <w:szCs w:val="28"/>
              </w:rPr>
            </w:pPr>
            <w:r w:rsidRPr="00895AEF">
              <w:rPr>
                <w:rFonts w:cs="Arial"/>
                <w:bCs/>
                <w:sz w:val="28"/>
                <w:szCs w:val="28"/>
              </w:rPr>
              <w:t>постановлением</w:t>
            </w:r>
          </w:p>
          <w:p w:rsidR="00C66E59" w:rsidRPr="00895AEF" w:rsidRDefault="00C66E59">
            <w:pPr>
              <w:rPr>
                <w:rFonts w:cs="Arial"/>
                <w:bCs/>
                <w:sz w:val="28"/>
                <w:szCs w:val="28"/>
              </w:rPr>
            </w:pPr>
            <w:r w:rsidRPr="00895AEF">
              <w:rPr>
                <w:rFonts w:cs="Arial"/>
                <w:bCs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cs="Arial"/>
                <w:bCs/>
                <w:sz w:val="28"/>
                <w:szCs w:val="28"/>
              </w:rPr>
              <w:t>П</w:t>
            </w:r>
            <w:r w:rsidRPr="00895AEF">
              <w:rPr>
                <w:rFonts w:cs="Arial"/>
                <w:bCs/>
                <w:sz w:val="28"/>
                <w:szCs w:val="28"/>
              </w:rPr>
              <w:t>аскинского</w:t>
            </w:r>
            <w:proofErr w:type="spellEnd"/>
            <w:r w:rsidRPr="00895AEF">
              <w:rPr>
                <w:rFonts w:cs="Arial"/>
                <w:bCs/>
                <w:sz w:val="28"/>
                <w:szCs w:val="28"/>
              </w:rPr>
              <w:t xml:space="preserve"> </w:t>
            </w:r>
            <w:proofErr w:type="gramStart"/>
            <w:r w:rsidRPr="00895AEF">
              <w:rPr>
                <w:rFonts w:cs="Arial"/>
                <w:bCs/>
                <w:sz w:val="28"/>
                <w:szCs w:val="28"/>
              </w:rPr>
              <w:t>сельского</w:t>
            </w:r>
            <w:proofErr w:type="gramEnd"/>
          </w:p>
          <w:p w:rsidR="00C66E59" w:rsidRPr="00895AEF" w:rsidRDefault="00C66E59">
            <w:pPr>
              <w:rPr>
                <w:rFonts w:cs="Arial"/>
                <w:bCs/>
                <w:sz w:val="28"/>
                <w:szCs w:val="28"/>
              </w:rPr>
            </w:pPr>
            <w:r w:rsidRPr="00895AEF">
              <w:rPr>
                <w:rFonts w:cs="Arial"/>
                <w:bCs/>
                <w:sz w:val="28"/>
                <w:szCs w:val="28"/>
              </w:rPr>
              <w:t xml:space="preserve">поселения </w:t>
            </w:r>
          </w:p>
          <w:p w:rsidR="00C66E59" w:rsidRPr="00895AEF" w:rsidRDefault="00C66E59">
            <w:pPr>
              <w:rPr>
                <w:rFonts w:cs="Arial"/>
                <w:bCs/>
                <w:sz w:val="28"/>
                <w:szCs w:val="28"/>
              </w:rPr>
            </w:pPr>
            <w:r w:rsidRPr="00895AEF">
              <w:rPr>
                <w:rFonts w:cs="Arial"/>
                <w:bCs/>
                <w:sz w:val="28"/>
                <w:szCs w:val="28"/>
              </w:rPr>
              <w:t>от 00.11.2015  № 00</w:t>
            </w:r>
          </w:p>
        </w:tc>
      </w:tr>
    </w:tbl>
    <w:p w:rsidR="00C66E59" w:rsidRDefault="00C66E59" w:rsidP="005A4165">
      <w:pPr>
        <w:rPr>
          <w:bCs/>
          <w:sz w:val="28"/>
          <w:szCs w:val="28"/>
        </w:rPr>
      </w:pPr>
    </w:p>
    <w:p w:rsidR="00C66E59" w:rsidRDefault="00C66E59" w:rsidP="005A4165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</w:p>
    <w:p w:rsidR="00C66E59" w:rsidRDefault="00C66E59" w:rsidP="005A4165">
      <w:pPr>
        <w:pStyle w:val="Heading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исполнения.</w:t>
      </w:r>
    </w:p>
    <w:p w:rsidR="00C66E59" w:rsidRDefault="00C66E59" w:rsidP="005A4165">
      <w:pPr>
        <w:rPr>
          <w:bCs/>
          <w:sz w:val="28"/>
          <w:szCs w:val="28"/>
        </w:rPr>
      </w:pPr>
    </w:p>
    <w:p w:rsidR="00C66E59" w:rsidRDefault="00C66E59" w:rsidP="005A4165">
      <w:pPr>
        <w:pStyle w:val="Heading"/>
        <w:spacing w:line="360" w:lineRule="auto"/>
        <w:ind w:firstLine="709"/>
        <w:jc w:val="both"/>
        <w:outlineLvl w:val="0"/>
        <w:rPr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Настоящий документ определяет</w:t>
      </w:r>
      <w:r>
        <w:rPr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требования к порядку разработки и принятию, содержанию и обеспечению исполнения следующих правил:</w:t>
      </w:r>
    </w:p>
    <w:p w:rsidR="00C66E59" w:rsidRDefault="00C66E59" w:rsidP="005A416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Правила определения нормативных затрат на обеспечение функций муниципального образования </w:t>
      </w:r>
      <w:proofErr w:type="spellStart"/>
      <w:r>
        <w:rPr>
          <w:bCs/>
          <w:sz w:val="28"/>
          <w:szCs w:val="28"/>
        </w:rPr>
        <w:t>Паскинское</w:t>
      </w:r>
      <w:proofErr w:type="spellEnd"/>
      <w:r>
        <w:rPr>
          <w:bCs/>
          <w:sz w:val="28"/>
          <w:szCs w:val="28"/>
        </w:rPr>
        <w:t xml:space="preserve"> сельское поселение  </w:t>
      </w:r>
      <w:proofErr w:type="spellStart"/>
      <w:r>
        <w:rPr>
          <w:bCs/>
          <w:sz w:val="28"/>
          <w:szCs w:val="28"/>
        </w:rPr>
        <w:t>Кильмезского</w:t>
      </w:r>
      <w:proofErr w:type="spellEnd"/>
      <w:r>
        <w:rPr>
          <w:bCs/>
          <w:sz w:val="28"/>
          <w:szCs w:val="28"/>
        </w:rPr>
        <w:t xml:space="preserve"> района Кировской области, являющегося главным распорядителем бюджетных средств, согласно приложения  №1.</w:t>
      </w:r>
    </w:p>
    <w:p w:rsidR="00C66E59" w:rsidRDefault="00C66E59" w:rsidP="005A416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Правила определения требований к </w:t>
      </w:r>
      <w:proofErr w:type="gramStart"/>
      <w:r>
        <w:rPr>
          <w:bCs/>
          <w:sz w:val="28"/>
          <w:szCs w:val="28"/>
        </w:rPr>
        <w:t>закупаемым</w:t>
      </w:r>
      <w:proofErr w:type="gramEnd"/>
      <w:r>
        <w:rPr>
          <w:bCs/>
          <w:sz w:val="28"/>
          <w:szCs w:val="28"/>
        </w:rPr>
        <w:t xml:space="preserve"> муниципальными органами, а также бюджетными учреждениями отдельных видов товаров, работ, услуг (в том числе предельные цены товаров, работ, услуг), согласно приложению №2.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Муниципальное образование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проект правового  акта согласовывает с финансовым управлением администрации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района.</w:t>
      </w:r>
      <w:bookmarkStart w:id="0" w:name="Par3"/>
      <w:bookmarkEnd w:id="0"/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 правового акта подлежит обязательному предварительному обсуждению на заседании общественного совета при муниципальном органе.</w:t>
      </w:r>
    </w:p>
    <w:p w:rsidR="00C66E59" w:rsidRDefault="00C66E59" w:rsidP="005A41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43"/>
      <w:bookmarkEnd w:id="1"/>
      <w:r>
        <w:rPr>
          <w:sz w:val="28"/>
          <w:szCs w:val="28"/>
        </w:rPr>
        <w:t>4. По результатам обсуждения правового акта общественный совет принимает одно из следующих решений:</w:t>
      </w:r>
    </w:p>
    <w:p w:rsidR="00C66E59" w:rsidRDefault="00C66E59" w:rsidP="005A41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 необходимости доработки проекта правового акта;</w:t>
      </w:r>
    </w:p>
    <w:p w:rsidR="00C66E59" w:rsidRDefault="00C66E59" w:rsidP="005A41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 возможности принятия правового акта.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Решение, принятое общественным советом, оформляется протоколом, подписываемым всеми его членами.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Глава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  утверждает правовой акт.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Правовой акт пересматривается отделом экономического развития  при необходимости.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рабочих дней со дня принятия правового акта, размещают  его в единой информационной системе в сфере закупок.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Правила определения требований к отдельным видам товаров, работ, услуг, закупаемым муниципальным образованием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поселение,  должны содержать следующие сведения: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Перечень отдельных видов товаров, работ, услуг с указанием характеристик (свойств) и их значений.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Правила определения нормативных затрат, должны определять перечень нормативных затрат и  порядок расчета нормативных затрат.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Правила, указанные в пункте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C66E59" w:rsidRDefault="00C66E59" w:rsidP="005A41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C66E59" w:rsidRDefault="00C66E59" w:rsidP="005A4165">
      <w:pPr>
        <w:spacing w:line="360" w:lineRule="auto"/>
        <w:rPr>
          <w:sz w:val="28"/>
          <w:szCs w:val="28"/>
        </w:rPr>
        <w:sectPr w:rsidR="00C66E59">
          <w:pgSz w:w="11906" w:h="16838"/>
          <w:pgMar w:top="1079" w:right="850" w:bottom="719" w:left="1701" w:header="708" w:footer="708" w:gutter="0"/>
          <w:cols w:space="720"/>
        </w:sectPr>
      </w:pPr>
    </w:p>
    <w:tbl>
      <w:tblPr>
        <w:tblW w:w="0" w:type="auto"/>
        <w:tblInd w:w="4968" w:type="dxa"/>
        <w:tblLook w:val="01E0"/>
      </w:tblPr>
      <w:tblGrid>
        <w:gridCol w:w="4320"/>
      </w:tblGrid>
      <w:tr w:rsidR="00C66E59" w:rsidTr="00895AEF">
        <w:tc>
          <w:tcPr>
            <w:tcW w:w="4320" w:type="dxa"/>
          </w:tcPr>
          <w:p w:rsidR="00C66E59" w:rsidRPr="00895AEF" w:rsidRDefault="00C66E59" w:rsidP="00895A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895AEF">
              <w:rPr>
                <w:rFonts w:cs="Calibri"/>
                <w:sz w:val="28"/>
                <w:szCs w:val="28"/>
              </w:rPr>
              <w:lastRenderedPageBreak/>
              <w:t>Приложение № 1</w:t>
            </w:r>
          </w:p>
          <w:p w:rsidR="00C66E59" w:rsidRPr="00895AEF" w:rsidRDefault="00C66E59" w:rsidP="00895A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895AEF">
              <w:rPr>
                <w:rFonts w:cs="Calibri"/>
                <w:sz w:val="28"/>
                <w:szCs w:val="28"/>
              </w:rPr>
              <w:t>к Требованиям к порядку разработки</w:t>
            </w:r>
          </w:p>
          <w:p w:rsidR="00C66E59" w:rsidRPr="00895AEF" w:rsidRDefault="00C66E59" w:rsidP="00895A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895AEF">
              <w:rPr>
                <w:rFonts w:cs="Calibri"/>
                <w:sz w:val="28"/>
                <w:szCs w:val="28"/>
              </w:rPr>
              <w:t>и принятия правовых актов о нормировании</w:t>
            </w:r>
          </w:p>
          <w:p w:rsidR="00C66E59" w:rsidRPr="00895AEF" w:rsidRDefault="00C66E59" w:rsidP="00895A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895AEF">
              <w:rPr>
                <w:rFonts w:cs="Calibri"/>
                <w:sz w:val="28"/>
                <w:szCs w:val="28"/>
              </w:rPr>
              <w:t>в  сфере закупок для обеспечения</w:t>
            </w:r>
          </w:p>
          <w:p w:rsidR="00C66E59" w:rsidRPr="00895AEF" w:rsidRDefault="00C66E59" w:rsidP="00895A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895AEF">
              <w:rPr>
                <w:rFonts w:cs="Calibri"/>
                <w:sz w:val="28"/>
                <w:szCs w:val="28"/>
              </w:rPr>
              <w:t>муниципальных нужд,</w:t>
            </w:r>
          </w:p>
          <w:p w:rsidR="00C66E59" w:rsidRPr="00895AEF" w:rsidRDefault="00C66E59" w:rsidP="00895A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895AEF">
              <w:rPr>
                <w:rFonts w:cs="Calibri"/>
                <w:sz w:val="28"/>
                <w:szCs w:val="28"/>
              </w:rPr>
              <w:t>к содержанию указанных актов</w:t>
            </w:r>
          </w:p>
          <w:p w:rsidR="00C66E59" w:rsidRPr="00895AEF" w:rsidRDefault="00C66E59" w:rsidP="00895A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  <w:sz w:val="28"/>
                <w:szCs w:val="28"/>
              </w:rPr>
            </w:pPr>
            <w:r w:rsidRPr="00895AEF">
              <w:rPr>
                <w:rFonts w:cs="Calibri"/>
                <w:sz w:val="28"/>
                <w:szCs w:val="28"/>
              </w:rPr>
              <w:t>и обеспечению их исполнения.</w:t>
            </w:r>
          </w:p>
          <w:p w:rsidR="00C66E59" w:rsidRPr="00895AEF" w:rsidRDefault="00C66E59" w:rsidP="00895A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Calibri"/>
              </w:rPr>
            </w:pPr>
          </w:p>
        </w:tc>
      </w:tr>
    </w:tbl>
    <w:p w:rsidR="00C66E59" w:rsidRDefault="00C66E59" w:rsidP="00942B83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66E59" w:rsidRDefault="00C66E59" w:rsidP="00942B8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66E59" w:rsidRDefault="00C66E59" w:rsidP="00942B8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bookmarkStart w:id="2" w:name="Par38"/>
      <w:bookmarkEnd w:id="2"/>
      <w:r>
        <w:rPr>
          <w:rFonts w:cs="Calibri"/>
          <w:b/>
          <w:bCs/>
        </w:rPr>
        <w:t>ПРАВИЛА</w:t>
      </w:r>
    </w:p>
    <w:p w:rsidR="00C66E59" w:rsidRDefault="00C66E59" w:rsidP="00942B83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ОПРЕДЕЛЕНИЯ НОРМАТИВНЫХ ЗАТРАТ НА ОБЕСПЕЧЕНИЕ ФУНКЦИЙ</w:t>
      </w:r>
    </w:p>
    <w:p w:rsidR="00C66E59" w:rsidRDefault="00C66E59" w:rsidP="001C7BE7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МУНИЦИПАЛЬНОГО ОБРАЗОВАНИЯ ПАСКИНСКОЕ СЕЛЬСКОЕ ПОСЕЛЕНИЕ КИЛЬМЕЗСКОГО РАЙОНА КИРОВСКОЙ ОБЛАСТИ.</w:t>
      </w:r>
    </w:p>
    <w:p w:rsidR="00C66E59" w:rsidRDefault="00C66E59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</w:t>
      </w:r>
      <w:proofErr w:type="gramStart"/>
      <w:r>
        <w:rPr>
          <w:rFonts w:cs="Calibri"/>
          <w:sz w:val="28"/>
          <w:szCs w:val="28"/>
        </w:rPr>
        <w:t xml:space="preserve">Настоящие Правила определения нормативных затрат на обеспечение функций муниципального образования </w:t>
      </w:r>
      <w:proofErr w:type="spellStart"/>
      <w:r>
        <w:rPr>
          <w:rFonts w:cs="Calibri"/>
          <w:sz w:val="28"/>
          <w:szCs w:val="28"/>
        </w:rPr>
        <w:t>Паскинское</w:t>
      </w:r>
      <w:proofErr w:type="spellEnd"/>
      <w:r>
        <w:rPr>
          <w:rFonts w:cs="Calibri"/>
          <w:sz w:val="28"/>
          <w:szCs w:val="28"/>
        </w:rPr>
        <w:t xml:space="preserve"> сельское поселение  </w:t>
      </w:r>
      <w:proofErr w:type="spellStart"/>
      <w:r>
        <w:rPr>
          <w:rFonts w:cs="Calibri"/>
          <w:sz w:val="28"/>
          <w:szCs w:val="28"/>
        </w:rPr>
        <w:t>Кильмезского</w:t>
      </w:r>
      <w:proofErr w:type="spellEnd"/>
      <w:r>
        <w:rPr>
          <w:rFonts w:cs="Calibri"/>
          <w:sz w:val="28"/>
          <w:szCs w:val="28"/>
        </w:rPr>
        <w:t xml:space="preserve"> района Кировской области, (далее - Правила) устанавливают правила определения нормативных затрат на обеспечение функций муниципального образования </w:t>
      </w:r>
      <w:proofErr w:type="spellStart"/>
      <w:r>
        <w:rPr>
          <w:rFonts w:cs="Calibri"/>
          <w:sz w:val="28"/>
          <w:szCs w:val="28"/>
        </w:rPr>
        <w:t>Паскинское</w:t>
      </w:r>
      <w:proofErr w:type="spellEnd"/>
      <w:r>
        <w:rPr>
          <w:rFonts w:cs="Calibri"/>
          <w:sz w:val="28"/>
          <w:szCs w:val="28"/>
        </w:rPr>
        <w:t xml:space="preserve"> сельское поселение,  в части закупок товаров, работ, услуг для обоснования объекта и (или) объектов закупки, включаемых в план закупок, в соответствии с </w:t>
      </w:r>
      <w:hyperlink r:id="rId4" w:history="1">
        <w:r>
          <w:rPr>
            <w:rStyle w:val="a4"/>
            <w:rFonts w:cs="Calibri"/>
            <w:sz w:val="28"/>
            <w:szCs w:val="28"/>
          </w:rPr>
          <w:t>частью 2 статьи 18</w:t>
        </w:r>
      </w:hyperlink>
      <w:r>
        <w:rPr>
          <w:rFonts w:cs="Calibri"/>
          <w:sz w:val="28"/>
          <w:szCs w:val="28"/>
        </w:rPr>
        <w:t xml:space="preserve"> Федерального закона от 05.04.2013</w:t>
      </w:r>
      <w:proofErr w:type="gramEnd"/>
      <w:r>
        <w:rPr>
          <w:rFonts w:cs="Calibri"/>
          <w:sz w:val="28"/>
          <w:szCs w:val="28"/>
        </w:rPr>
        <w:t xml:space="preserve"> N 44-ФЗ "О контрактной системе в сфере закупок товаров, работ и услуг для обеспечения государственных и муниципальных нужд" (далее - нормативные затраты):</w:t>
      </w: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 Затраты на информационно-коммуникационные технологии состоят </w:t>
      </w:r>
      <w:proofErr w:type="gramStart"/>
      <w:r>
        <w:rPr>
          <w:rFonts w:cs="Calibri"/>
          <w:sz w:val="28"/>
          <w:szCs w:val="28"/>
        </w:rPr>
        <w:t>из</w:t>
      </w:r>
      <w:proofErr w:type="gramEnd"/>
      <w:r>
        <w:rPr>
          <w:rFonts w:cs="Calibri"/>
          <w:sz w:val="28"/>
          <w:szCs w:val="28"/>
        </w:rPr>
        <w:t>:</w:t>
      </w: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 Затрат на услуги связи, включающих:</w:t>
      </w: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1.1.1. Затраты на абонентскую плату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65" o:spid="_x0000_i1025" type="#_x0000_t75" style="width:28.8pt;height:19.2pt;visibility:visible">
            <v:imagedata r:id="rId5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97E4F">
        <w:rPr>
          <w:rFonts w:cs="Calibri"/>
          <w:noProof/>
        </w:rPr>
        <w:pict>
          <v:shape id="Рисунок 666" o:spid="_x0000_i1026" type="#_x0000_t75" style="width:171.6pt;height:37.8pt;visibility:visible">
            <v:imagedata r:id="rId6" o:title=""/>
          </v:shape>
        </w:pic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67" o:spid="_x0000_i1027" type="#_x0000_t75" style="width:25.2pt;height:21pt;visibility:visible">
            <v:imagedata r:id="rId7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абонентской </w:t>
      </w:r>
      <w:r w:rsidR="00C66E59">
        <w:rPr>
          <w:rFonts w:cs="Calibri"/>
          <w:sz w:val="28"/>
          <w:szCs w:val="28"/>
        </w:rPr>
        <w:lastRenderedPageBreak/>
        <w:t>платой;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68" o:spid="_x0000_i1028" type="#_x0000_t75" style="width:26.4pt;height:21pt;visibility:visible">
            <v:imagedata r:id="rId8" o:title=""/>
          </v:shape>
        </w:pict>
      </w:r>
      <w:r w:rsidR="00C66E59">
        <w:rPr>
          <w:rFonts w:cs="Calibri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69" o:spid="_x0000_i1029" type="#_x0000_t75" style="width:26.4pt;height:21pt;visibility:visible">
            <v:imagedata r:id="rId9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месяцев предоставления услуги с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абонентской платой.</w:t>
      </w: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1.1.2. Затраты на повременную оплату местных, междугородних и международных телефонных соединений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670" o:spid="_x0000_i1030" type="#_x0000_t75" style="width:33pt;height:19.2pt;visibility:visible">
            <v:imagedata r:id="rId10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C66E59" w:rsidP="00942B8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66E59" w:rsidRDefault="00797E4F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97E4F">
        <w:rPr>
          <w:rFonts w:cs="Calibri"/>
          <w:noProof/>
        </w:rPr>
        <w:pict>
          <v:shape id="Рисунок 671" o:spid="_x0000_i1031" type="#_x0000_t75" style="width:329.4pt;height:79.2pt;visibility:visible">
            <v:imagedata r:id="rId11" o:title=""/>
          </v:shape>
        </w:pict>
      </w:r>
    </w:p>
    <w:p w:rsidR="00C66E59" w:rsidRDefault="00C66E59" w:rsidP="00942B83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72" o:spid="_x0000_i1032" type="#_x0000_t75" style="width:26.4pt;height:21pt;visibility:visible">
            <v:imagedata r:id="rId12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73" o:spid="_x0000_i1033" type="#_x0000_t75" style="width:24pt;height:21pt;visibility:visible">
            <v:imagedata r:id="rId13" o:title=""/>
          </v:shape>
        </w:pict>
      </w:r>
      <w:r w:rsidR="00C66E59">
        <w:rPr>
          <w:rFonts w:cs="Calibri"/>
          <w:sz w:val="28"/>
          <w:szCs w:val="28"/>
        </w:rPr>
        <w:t xml:space="preserve"> - продолжительность местных телефонных соединений в месяц в расчете на 1 </w:t>
      </w: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абонентский номер для передачи голосовой информации по </w:t>
      </w:r>
      <w:proofErr w:type="spellStart"/>
      <w:r>
        <w:rPr>
          <w:rFonts w:cs="Calibri"/>
          <w:sz w:val="28"/>
          <w:szCs w:val="28"/>
        </w:rPr>
        <w:t>g-му</w:t>
      </w:r>
      <w:proofErr w:type="spellEnd"/>
      <w:r>
        <w:rPr>
          <w:rFonts w:cs="Calibri"/>
          <w:sz w:val="28"/>
          <w:szCs w:val="28"/>
        </w:rPr>
        <w:t xml:space="preserve"> тарифу;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74" o:spid="_x0000_i1034" type="#_x0000_t75" style="width:23.4pt;height:21pt;visibility:visible">
            <v:imagedata r:id="rId14" o:title=""/>
          </v:shape>
        </w:pict>
      </w:r>
      <w:r w:rsidR="00C66E59">
        <w:rPr>
          <w:rFonts w:cs="Calibri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="00C66E59">
        <w:rPr>
          <w:rFonts w:cs="Calibri"/>
          <w:sz w:val="28"/>
          <w:szCs w:val="28"/>
        </w:rPr>
        <w:t>g-му</w:t>
      </w:r>
      <w:proofErr w:type="spellEnd"/>
      <w:r w:rsidR="00C66E59">
        <w:rPr>
          <w:rFonts w:cs="Calibri"/>
          <w:sz w:val="28"/>
          <w:szCs w:val="28"/>
        </w:rPr>
        <w:t xml:space="preserve"> тарифу;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75" o:spid="_x0000_i1035" type="#_x0000_t75" style="width:27.6pt;height:21pt;visibility:visible">
            <v:imagedata r:id="rId15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="00C66E59">
        <w:rPr>
          <w:rFonts w:cs="Calibri"/>
          <w:sz w:val="28"/>
          <w:szCs w:val="28"/>
        </w:rPr>
        <w:t>g-му</w:t>
      </w:r>
      <w:proofErr w:type="spellEnd"/>
      <w:r w:rsidR="00C66E59">
        <w:rPr>
          <w:rFonts w:cs="Calibri"/>
          <w:sz w:val="28"/>
          <w:szCs w:val="28"/>
        </w:rPr>
        <w:t xml:space="preserve"> тарифу;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76" o:spid="_x0000_i1036" type="#_x0000_t75" style="width:26.4pt;height:21pt;visibility:visible">
            <v:imagedata r:id="rId16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77" o:spid="_x0000_i1037" type="#_x0000_t75" style="width:23.4pt;height:21pt;visibility:visible">
            <v:imagedata r:id="rId17" o:title=""/>
          </v:shape>
        </w:pict>
      </w:r>
      <w:r w:rsidR="00C66E59">
        <w:rPr>
          <w:rFonts w:cs="Calibri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="00C66E59">
        <w:rPr>
          <w:rFonts w:cs="Calibri"/>
          <w:sz w:val="28"/>
          <w:szCs w:val="28"/>
        </w:rPr>
        <w:t>i-му</w:t>
      </w:r>
      <w:proofErr w:type="spellEnd"/>
      <w:r w:rsidR="00C66E59">
        <w:rPr>
          <w:rFonts w:cs="Calibri"/>
          <w:sz w:val="28"/>
          <w:szCs w:val="28"/>
        </w:rPr>
        <w:t xml:space="preserve"> тарифу;</w:t>
      </w: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78" o:spid="_x0000_i1038" type="#_x0000_t75" style="width:23.4pt;height:21pt;visibility:visible">
            <v:imagedata r:id="rId18" o:title=""/>
          </v:shape>
        </w:pict>
      </w:r>
      <w:r w:rsidR="00C66E59">
        <w:rPr>
          <w:rFonts w:cs="Calibri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="00C66E59">
        <w:rPr>
          <w:rFonts w:cs="Calibri"/>
          <w:sz w:val="28"/>
          <w:szCs w:val="28"/>
        </w:rPr>
        <w:t>i-му</w:t>
      </w:r>
      <w:proofErr w:type="spellEnd"/>
      <w:r w:rsidR="00C66E59">
        <w:rPr>
          <w:rFonts w:cs="Calibri"/>
          <w:sz w:val="28"/>
          <w:szCs w:val="28"/>
        </w:rPr>
        <w:t xml:space="preserve"> тарифу;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79" o:spid="_x0000_i1039" type="#_x0000_t75" style="width:27.6pt;height:21pt;visibility:visible">
            <v:imagedata r:id="rId19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="00C66E59">
        <w:rPr>
          <w:rFonts w:cs="Calibri"/>
          <w:sz w:val="28"/>
          <w:szCs w:val="28"/>
        </w:rPr>
        <w:t>i-му</w:t>
      </w:r>
      <w:proofErr w:type="spellEnd"/>
      <w:r w:rsidR="00C66E59">
        <w:rPr>
          <w:rFonts w:cs="Calibri"/>
          <w:sz w:val="28"/>
          <w:szCs w:val="28"/>
        </w:rPr>
        <w:t xml:space="preserve"> тарифу;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80" o:spid="_x0000_i1040" type="#_x0000_t75" style="width:27.6pt;height:21pt;visibility:visible">
            <v:imagedata r:id="rId20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81" o:spid="_x0000_i1041" type="#_x0000_t75" style="width:25.2pt;height:21pt;visibility:visible">
            <v:imagedata r:id="rId21" o:title=""/>
          </v:shape>
        </w:pict>
      </w:r>
      <w:r w:rsidR="00C66E59">
        <w:rPr>
          <w:rFonts w:cs="Calibri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="00C66E59">
        <w:rPr>
          <w:rFonts w:cs="Calibri"/>
          <w:sz w:val="28"/>
          <w:szCs w:val="28"/>
        </w:rPr>
        <w:t>j-му</w:t>
      </w:r>
      <w:proofErr w:type="spellEnd"/>
      <w:r w:rsidR="00C66E59">
        <w:rPr>
          <w:rFonts w:cs="Calibri"/>
          <w:sz w:val="28"/>
          <w:szCs w:val="28"/>
        </w:rPr>
        <w:t xml:space="preserve"> тарифу;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82" o:spid="_x0000_i1042" type="#_x0000_t75" style="width:24pt;height:21pt;visibility:visible">
            <v:imagedata r:id="rId22" o:title=""/>
          </v:shape>
        </w:pict>
      </w:r>
      <w:r w:rsidR="00C66E59">
        <w:rPr>
          <w:rFonts w:cs="Calibri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="00C66E59">
        <w:rPr>
          <w:rFonts w:cs="Calibri"/>
          <w:sz w:val="28"/>
          <w:szCs w:val="28"/>
        </w:rPr>
        <w:t>j-му</w:t>
      </w:r>
      <w:proofErr w:type="spellEnd"/>
      <w:r w:rsidR="00C66E59">
        <w:rPr>
          <w:rFonts w:cs="Calibri"/>
          <w:sz w:val="28"/>
          <w:szCs w:val="28"/>
        </w:rPr>
        <w:t xml:space="preserve"> тарифу;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83" o:spid="_x0000_i1043" type="#_x0000_t75" style="width:28.8pt;height:21pt;visibility:visible">
            <v:imagedata r:id="rId23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="00C66E59">
        <w:rPr>
          <w:rFonts w:cs="Calibri"/>
          <w:sz w:val="28"/>
          <w:szCs w:val="28"/>
        </w:rPr>
        <w:t>j-му</w:t>
      </w:r>
      <w:proofErr w:type="spellEnd"/>
      <w:r w:rsidR="00C66E59">
        <w:rPr>
          <w:rFonts w:cs="Calibri"/>
          <w:sz w:val="28"/>
          <w:szCs w:val="28"/>
        </w:rPr>
        <w:t xml:space="preserve"> тарифу.</w:t>
      </w: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1.1.3.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689" o:spid="_x0000_i1044" type="#_x0000_t75" style="width:30pt;height:18.6pt;visibility:visible">
            <v:imagedata r:id="rId24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97E4F">
        <w:rPr>
          <w:rFonts w:cs="Calibri"/>
          <w:noProof/>
        </w:rPr>
        <w:pict>
          <v:shape id="Рисунок 690" o:spid="_x0000_i1045" type="#_x0000_t75" style="width:169.8pt;height:37.8pt;visibility:visible">
            <v:imagedata r:id="rId25" o:title=""/>
          </v:shape>
        </w:pic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91" o:spid="_x0000_i1046" type="#_x0000_t75" style="width:26.4pt;height:21pt;visibility:visible">
            <v:imagedata r:id="rId26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SIM-карт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92" o:spid="_x0000_i1047" type="#_x0000_t75" style="width:23.4pt;height:21pt;visibility:visible">
            <v:imagedata r:id="rId27" o:title=""/>
          </v:shape>
        </w:pict>
      </w:r>
      <w:r w:rsidR="00C66E59">
        <w:rPr>
          <w:rFonts w:cs="Calibri"/>
          <w:sz w:val="28"/>
          <w:szCs w:val="28"/>
        </w:rPr>
        <w:t xml:space="preserve"> - ежемесячная цена в расчете на 1 SIM-карту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93" o:spid="_x0000_i1048" type="#_x0000_t75" style="width:27.6pt;height:21pt;visibility:visible">
            <v:imagedata r:id="rId28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должности.</w:t>
      </w:r>
    </w:p>
    <w:p w:rsidR="00C66E59" w:rsidRDefault="00C66E59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1.1.4. Затраты на сеть "Интернет" и услуги Интернет-провайдеров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694" o:spid="_x0000_i1049" type="#_x0000_t75" style="width:25.2pt;height:18.6pt;visibility:visible">
            <v:imagedata r:id="rId29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942B8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797E4F">
        <w:rPr>
          <w:rFonts w:cs="Calibri"/>
          <w:noProof/>
        </w:rPr>
        <w:pict>
          <v:shape id="Рисунок 695" o:spid="_x0000_i1050" type="#_x0000_t75" style="width:153pt;height:37.8pt;visibility:visible">
            <v:imagedata r:id="rId30" o:title=""/>
          </v:shape>
        </w:pic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lastRenderedPageBreak/>
        <w:pict>
          <v:shape id="Рисунок 696" o:spid="_x0000_i1051" type="#_x0000_t75" style="width:22.2pt;height:21pt;visibility:visible">
            <v:imagedata r:id="rId31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пропускной способностью;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97" o:spid="_x0000_i1052" type="#_x0000_t75" style="width:18.6pt;height:21pt;visibility:visible">
            <v:imagedata r:id="rId32" o:title=""/>
          </v:shape>
        </w:pict>
      </w:r>
      <w:r w:rsidR="00C66E59">
        <w:rPr>
          <w:rFonts w:cs="Calibri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пропускной способностью;</w:t>
      </w:r>
    </w:p>
    <w:p w:rsidR="00C66E59" w:rsidRDefault="00797E4F" w:rsidP="00942B83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698" o:spid="_x0000_i1053" type="#_x0000_t75" style="width:23.4pt;height:21pt;visibility:visible">
            <v:imagedata r:id="rId33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месяцев аренды канала передачи данных сети "Интернет" с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пропускной способностью.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1.1.5. Затраты на оплату иных услуг связи в сфере информационно-коммуникационных технологий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708" o:spid="_x0000_i1054" type="#_x0000_t75" style="width:27.6pt;height:21pt;visibility:visible">
            <v:imagedata r:id="rId34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</w:rPr>
      </w:pPr>
      <w:r w:rsidRPr="00797E4F">
        <w:rPr>
          <w:rFonts w:cs="Calibri"/>
          <w:noProof/>
          <w:sz w:val="28"/>
          <w:szCs w:val="28"/>
        </w:rPr>
        <w:pict>
          <v:shape id="Рисунок 709" o:spid="_x0000_i1055" type="#_x0000_t75" style="width:98.4pt;height:37.8pt;visibility:visible">
            <v:imagedata r:id="rId35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10" o:spid="_x0000_i1056" type="#_x0000_t75" style="width:22.2pt;height:21pt;visibility:visible">
            <v:imagedata r:id="rId36" o:title=""/>
          </v:shape>
        </w:pict>
      </w:r>
      <w:r w:rsidR="00C66E59">
        <w:rPr>
          <w:rFonts w:cs="Calibri"/>
          <w:sz w:val="28"/>
          <w:szCs w:val="28"/>
        </w:rPr>
        <w:t xml:space="preserve"> - цена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1.1.6. Затрат на содержание имущества, включающих: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>
        <w:rPr>
          <w:rFonts w:cs="Calibri"/>
          <w:sz w:val="28"/>
          <w:szCs w:val="28"/>
        </w:rPr>
        <w:t>регламентно-профилактический</w:t>
      </w:r>
      <w:proofErr w:type="spellEnd"/>
      <w:r>
        <w:rPr>
          <w:rFonts w:cs="Calibri"/>
          <w:sz w:val="28"/>
          <w:szCs w:val="28"/>
        </w:rPr>
        <w:t xml:space="preserve"> ремонт (далее - затраты на ремонт),  применяется перечень работ по техническому обслуживанию и </w:t>
      </w:r>
      <w:proofErr w:type="spellStart"/>
      <w:r>
        <w:rPr>
          <w:rFonts w:cs="Calibri"/>
          <w:sz w:val="28"/>
          <w:szCs w:val="28"/>
        </w:rPr>
        <w:t>регламентно-профилактическому</w:t>
      </w:r>
      <w:proofErr w:type="spellEnd"/>
      <w:r>
        <w:rPr>
          <w:rFonts w:cs="Calibri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3" w:name="Par155"/>
      <w:bookmarkEnd w:id="3"/>
      <w:r>
        <w:rPr>
          <w:rFonts w:cs="Calibri"/>
          <w:sz w:val="28"/>
          <w:szCs w:val="28"/>
        </w:rPr>
        <w:t xml:space="preserve">1.2. Затраты на ремонт вычислительной техники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711" o:spid="_x0000_i1057" type="#_x0000_t75" style="width:30pt;height:21pt;visibility:visible">
            <v:imagedata r:id="rId37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12" o:spid="_x0000_i1058" type="#_x0000_t75" style="width:143.4pt;height:37.8pt;visibility:visible">
            <v:imagedata r:id="rId38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13" o:spid="_x0000_i1059" type="#_x0000_t75" style="width:28.8pt;height:21pt;visibility:visible">
            <v:imagedata r:id="rId39" o:title=""/>
          </v:shape>
        </w:pict>
      </w:r>
      <w:r w:rsidR="00C66E59">
        <w:rPr>
          <w:rFonts w:cs="Calibri"/>
          <w:sz w:val="28"/>
          <w:szCs w:val="28"/>
        </w:rPr>
        <w:t xml:space="preserve"> - фактическое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рабочих станций, но не </w:t>
      </w:r>
      <w:proofErr w:type="gramStart"/>
      <w:r w:rsidR="00C66E59">
        <w:rPr>
          <w:rFonts w:cs="Calibri"/>
          <w:sz w:val="28"/>
          <w:szCs w:val="28"/>
        </w:rPr>
        <w:t>более предельного</w:t>
      </w:r>
      <w:proofErr w:type="gramEnd"/>
      <w:r w:rsidR="00C66E59">
        <w:rPr>
          <w:rFonts w:cs="Calibri"/>
          <w:sz w:val="28"/>
          <w:szCs w:val="28"/>
        </w:rPr>
        <w:t xml:space="preserve"> количества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рабочих станций;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14" o:spid="_x0000_i1060" type="#_x0000_t75" style="width:25.2pt;height:21pt;visibility:visible">
            <v:imagedata r:id="rId40" o:title=""/>
          </v:shape>
        </w:pict>
      </w:r>
      <w:r w:rsidR="00C66E59">
        <w:rPr>
          <w:rFonts w:cs="Calibri"/>
          <w:sz w:val="28"/>
          <w:szCs w:val="28"/>
        </w:rPr>
        <w:t xml:space="preserve"> - цена технического обслуживания и </w:t>
      </w:r>
      <w:proofErr w:type="spellStart"/>
      <w:r w:rsidR="00C66E59">
        <w:rPr>
          <w:rFonts w:cs="Calibri"/>
          <w:sz w:val="28"/>
          <w:szCs w:val="28"/>
        </w:rPr>
        <w:t>регламентно-профилактического</w:t>
      </w:r>
      <w:proofErr w:type="spellEnd"/>
      <w:r w:rsidR="00C66E59">
        <w:rPr>
          <w:rFonts w:cs="Calibri"/>
          <w:sz w:val="28"/>
          <w:szCs w:val="28"/>
        </w:rPr>
        <w:t xml:space="preserve"> ремонта в расчете на 1 </w:t>
      </w:r>
      <w:proofErr w:type="spellStart"/>
      <w:r w:rsidR="00C66E59">
        <w:rPr>
          <w:rFonts w:cs="Calibri"/>
          <w:sz w:val="28"/>
          <w:szCs w:val="28"/>
        </w:rPr>
        <w:t>i-ю</w:t>
      </w:r>
      <w:proofErr w:type="spellEnd"/>
      <w:r w:rsidR="00C66E59">
        <w:rPr>
          <w:rFonts w:cs="Calibri"/>
          <w:sz w:val="28"/>
          <w:szCs w:val="28"/>
        </w:rPr>
        <w:t xml:space="preserve"> рабочую станцию в год.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Предельное количество </w:t>
      </w:r>
      <w:proofErr w:type="spellStart"/>
      <w:r>
        <w:rPr>
          <w:rFonts w:cs="Calibri"/>
          <w:sz w:val="28"/>
          <w:szCs w:val="28"/>
        </w:rPr>
        <w:t>i-х</w:t>
      </w:r>
      <w:proofErr w:type="spellEnd"/>
      <w:r>
        <w:rPr>
          <w:rFonts w:cs="Calibri"/>
          <w:sz w:val="28"/>
          <w:szCs w:val="28"/>
        </w:rPr>
        <w:t xml:space="preserve"> рабочих станций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715" o:spid="_x0000_i1061" type="#_x0000_t75" style="width:60.6pt;height:21pt;visibility:visible">
            <v:imagedata r:id="rId41" o:title=""/>
          </v:shape>
        </w:pict>
      </w:r>
      <w:r>
        <w:rPr>
          <w:rFonts w:cs="Calibri"/>
          <w:sz w:val="28"/>
          <w:szCs w:val="28"/>
        </w:rPr>
        <w:t xml:space="preserve"> определяется с </w:t>
      </w:r>
      <w:r>
        <w:rPr>
          <w:rFonts w:cs="Calibri"/>
          <w:sz w:val="28"/>
          <w:szCs w:val="28"/>
        </w:rPr>
        <w:lastRenderedPageBreak/>
        <w:t>округлением до целого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16" o:spid="_x0000_i1062" type="#_x0000_t75" style="width:138.6pt;height:21pt;visibility:visible">
            <v:imagedata r:id="rId42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717" o:spid="_x0000_i1063" type="#_x0000_t75" style="width:22.2pt;height:19.2pt;visibility:visible">
            <v:imagedata r:id="rId43" o:title=""/>
          </v:shape>
        </w:pict>
      </w:r>
      <w:r w:rsidR="00C66E59">
        <w:rPr>
          <w:rFonts w:cs="Calibri"/>
          <w:sz w:val="28"/>
          <w:szCs w:val="28"/>
        </w:rPr>
        <w:t xml:space="preserve"> </w:t>
      </w:r>
      <w:proofErr w:type="gramStart"/>
      <w:r w:rsidR="00C66E59">
        <w:rPr>
          <w:rFonts w:cs="Calibri"/>
          <w:sz w:val="28"/>
          <w:szCs w:val="28"/>
        </w:rPr>
        <w:t xml:space="preserve">- расчетная численность основных работников, определяемая в соответствии с </w:t>
      </w:r>
      <w:hyperlink r:id="rId44" w:history="1">
        <w:r w:rsidR="00C66E59">
          <w:rPr>
            <w:rStyle w:val="a4"/>
            <w:rFonts w:cs="Calibri"/>
            <w:sz w:val="28"/>
            <w:szCs w:val="28"/>
          </w:rPr>
          <w:t>пунктами 17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45" w:history="1">
        <w:r w:rsidR="00C66E59">
          <w:rPr>
            <w:rStyle w:val="a4"/>
            <w:rFonts w:cs="Calibri"/>
            <w:sz w:val="28"/>
            <w:szCs w:val="28"/>
          </w:rPr>
          <w:t>18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46" w:history="1">
        <w:r w:rsidR="00C66E59">
          <w:rPr>
            <w:rStyle w:val="a4"/>
            <w:rFonts w:cs="Calibri"/>
            <w:sz w:val="28"/>
            <w:szCs w:val="28"/>
          </w:rPr>
          <w:t>21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47" w:history="1">
        <w:r w:rsidR="00C66E59">
          <w:rPr>
            <w:rStyle w:val="a4"/>
            <w:rFonts w:cs="Calibri"/>
            <w:sz w:val="28"/>
            <w:szCs w:val="28"/>
          </w:rPr>
          <w:t>22</w:t>
        </w:r>
      </w:hyperlink>
      <w:r w:rsidR="00C66E59">
        <w:rPr>
          <w:rFonts w:cs="Calibri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C66E59">
        <w:rPr>
          <w:rFonts w:cs="Calibri"/>
          <w:sz w:val="28"/>
          <w:szCs w:val="28"/>
        </w:rPr>
        <w:t xml:space="preserve"> органов" (далее - общие требования к определению нормативных затрат).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1.2.1. Затраты на ремонт оборудования по обеспечению безопасности информации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18" o:spid="_x0000_i1064" type="#_x0000_t75" style="width:33pt;height:19.2pt;visibility:visible">
            <v:imagedata r:id="rId48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19" o:spid="_x0000_i1065" type="#_x0000_t75" style="width:145.8pt;height:37.8pt;visibility:visible">
            <v:imagedata r:id="rId49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20" o:spid="_x0000_i1066" type="#_x0000_t75" style="width:30pt;height:21pt;visibility:visible">
            <v:imagedata r:id="rId50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21" o:spid="_x0000_i1067" type="#_x0000_t75" style="width:26.4pt;height:21pt;visibility:visible">
            <v:imagedata r:id="rId51" o:title=""/>
          </v:shape>
        </w:pict>
      </w:r>
      <w:r w:rsidR="00C66E59">
        <w:rPr>
          <w:rFonts w:cs="Calibri"/>
          <w:sz w:val="28"/>
          <w:szCs w:val="28"/>
        </w:rPr>
        <w:t xml:space="preserve"> - цена технического обслуживания и </w:t>
      </w:r>
      <w:proofErr w:type="spellStart"/>
      <w:r w:rsidR="00C66E59">
        <w:rPr>
          <w:rFonts w:cs="Calibri"/>
          <w:sz w:val="28"/>
          <w:szCs w:val="28"/>
        </w:rPr>
        <w:t>регламентно-профилактического</w:t>
      </w:r>
      <w:proofErr w:type="spellEnd"/>
      <w:r w:rsidR="00C66E59">
        <w:rPr>
          <w:rFonts w:cs="Calibri"/>
          <w:sz w:val="28"/>
          <w:szCs w:val="28"/>
        </w:rPr>
        <w:t xml:space="preserve"> ремонта 1 единицы i-го оборудования в год.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1.2.2. Затраты на ремонт локальных вычислительных сетей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26" o:spid="_x0000_i1068" type="#_x0000_t75" style="width:32.4pt;height:19.2pt;visibility:visible">
            <v:imagedata r:id="rId52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27" o:spid="_x0000_i1069" type="#_x0000_t75" style="width:143.4pt;height:37.8pt;visibility:visible">
            <v:imagedata r:id="rId53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28" o:spid="_x0000_i1070" type="#_x0000_t75" style="width:28.8pt;height:21pt;visibility:visible">
            <v:imagedata r:id="rId54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29" o:spid="_x0000_i1071" type="#_x0000_t75" style="width:25.2pt;height:21pt;visibility:visible">
            <v:imagedata r:id="rId55" o:title=""/>
          </v:shape>
        </w:pict>
      </w:r>
      <w:r w:rsidR="00C66E59">
        <w:rPr>
          <w:rFonts w:cs="Calibri"/>
          <w:sz w:val="28"/>
          <w:szCs w:val="28"/>
        </w:rPr>
        <w:t xml:space="preserve"> - цена технического обслуживания и </w:t>
      </w:r>
      <w:proofErr w:type="spellStart"/>
      <w:r w:rsidR="00C66E59">
        <w:rPr>
          <w:rFonts w:cs="Calibri"/>
          <w:sz w:val="28"/>
          <w:szCs w:val="28"/>
        </w:rPr>
        <w:t>регламентно-профилактического</w:t>
      </w:r>
      <w:proofErr w:type="spellEnd"/>
      <w:r w:rsidR="00C66E59">
        <w:rPr>
          <w:rFonts w:cs="Calibri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1.2.4. Затраты на ремонт систем бесперебойного питания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30" o:spid="_x0000_i1072" type="#_x0000_t75" style="width:33pt;height:19.2pt;visibility:visible">
            <v:imagedata r:id="rId56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31" o:spid="_x0000_i1073" type="#_x0000_t75" style="width:145.8pt;height:37.8pt;visibility:visible">
            <v:imagedata r:id="rId57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32" o:spid="_x0000_i1074" type="#_x0000_t75" style="width:30pt;height:21pt;visibility:visible">
            <v:imagedata r:id="rId58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модулей бесперебойного питания i-го вида;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33" o:spid="_x0000_i1075" type="#_x0000_t75" style="width:26.4pt;height:21pt;visibility:visible">
            <v:imagedata r:id="rId59" o:title=""/>
          </v:shape>
        </w:pict>
      </w:r>
      <w:r w:rsidR="00C66E59">
        <w:rPr>
          <w:rFonts w:cs="Calibri"/>
          <w:sz w:val="28"/>
          <w:szCs w:val="28"/>
        </w:rPr>
        <w:t xml:space="preserve"> - цена технического обслуживания и </w:t>
      </w:r>
      <w:proofErr w:type="spellStart"/>
      <w:r w:rsidR="00C66E59">
        <w:rPr>
          <w:rFonts w:cs="Calibri"/>
          <w:sz w:val="28"/>
          <w:szCs w:val="28"/>
        </w:rPr>
        <w:t>регламентно-профилактического</w:t>
      </w:r>
      <w:proofErr w:type="spellEnd"/>
      <w:r w:rsidR="00C66E59">
        <w:rPr>
          <w:rFonts w:cs="Calibri"/>
          <w:sz w:val="28"/>
          <w:szCs w:val="28"/>
        </w:rPr>
        <w:t xml:space="preserve"> ремонта 1 модуля бесперебойного питания i-го вида в год.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4" w:name="Par190"/>
      <w:bookmarkEnd w:id="4"/>
      <w:r>
        <w:rPr>
          <w:rFonts w:cs="Calibri"/>
          <w:sz w:val="28"/>
          <w:szCs w:val="28"/>
        </w:rPr>
        <w:t xml:space="preserve">1.2.5. Затраты на ремонт принтеров, многофункциональных устройств и копировальных аппаратов (оргтехники)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734" o:spid="_x0000_i1076" type="#_x0000_t75" style="width:33pt;height:21pt;visibility:visible">
            <v:imagedata r:id="rId60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35" o:spid="_x0000_i1077" type="#_x0000_t75" style="width:148.8pt;height:37.8pt;visibility:visible">
            <v:imagedata r:id="rId61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36" o:spid="_x0000_i1078" type="#_x0000_t75" style="width:30pt;height:21pt;visibility:visible">
            <v:imagedata r:id="rId62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принтеров, многофункциональных устройств и копировальных аппаратов (оргтехники);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37" o:spid="_x0000_i1079" type="#_x0000_t75" style="width:27.6pt;height:21pt;visibility:visible">
            <v:imagedata r:id="rId63" o:title=""/>
          </v:shape>
        </w:pict>
      </w:r>
      <w:r w:rsidR="00C66E59">
        <w:rPr>
          <w:rFonts w:cs="Calibri"/>
          <w:sz w:val="28"/>
          <w:szCs w:val="28"/>
        </w:rPr>
        <w:t xml:space="preserve"> - цена технического обслуживания и </w:t>
      </w:r>
      <w:proofErr w:type="spellStart"/>
      <w:r w:rsidR="00C66E59">
        <w:rPr>
          <w:rFonts w:cs="Calibri"/>
          <w:sz w:val="28"/>
          <w:szCs w:val="28"/>
        </w:rPr>
        <w:t>регламентно-профилактического</w:t>
      </w:r>
      <w:proofErr w:type="spellEnd"/>
      <w:r w:rsidR="00C66E59">
        <w:rPr>
          <w:rFonts w:cs="Calibri"/>
          <w:sz w:val="28"/>
          <w:szCs w:val="28"/>
        </w:rPr>
        <w:t xml:space="preserve"> ремонта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1.2.6. Затрат на приобретение прочих работ и услуг, не относящихся к затратам на услуги связи, аренду и содержание имущества, включающих: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38" o:spid="_x0000_i1080" type="#_x0000_t75" style="width:32.4pt;height:19.2pt;visibility:visible">
            <v:imagedata r:id="rId64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39" o:spid="_x0000_i1081" type="#_x0000_t75" style="width:120pt;height:19.2pt;visibility:visible">
            <v:imagedata r:id="rId65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740" o:spid="_x0000_i1082" type="#_x0000_t75" style="width:25.2pt;height:19.2pt;visibility:visible">
            <v:imagedata r:id="rId66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741" o:spid="_x0000_i1083" type="#_x0000_t75" style="width:23.4pt;height:19.2pt;visibility:visible">
            <v:imagedata r:id="rId67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на </w:t>
      </w:r>
      <w:r>
        <w:rPr>
          <w:rFonts w:cs="Calibri"/>
          <w:sz w:val="28"/>
          <w:szCs w:val="28"/>
        </w:rPr>
        <w:lastRenderedPageBreak/>
        <w:t>использование программного обеспечения не входят затраты на приобретение общесистемного программного обеспечения.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1.2.8. Затраты на оплату услуг по сопровождению справочно-правовых систем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42" o:spid="_x0000_i1084" type="#_x0000_t75" style="width:35.4pt;height:19.2pt;visibility:visible">
            <v:imagedata r:id="rId68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43" o:spid="_x0000_i1085" type="#_x0000_t75" style="width:112.8pt;height:37.8pt;visibility:visible">
            <v:imagedata r:id="rId69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44" o:spid="_x0000_i1086" type="#_x0000_t75" style="width:28.8pt;height:21pt;visibility:visible">
            <v:imagedata r:id="rId70" o:title=""/>
          </v:shape>
        </w:pict>
      </w:r>
      <w:r w:rsidR="00C66E59">
        <w:rPr>
          <w:rFonts w:cs="Calibri"/>
          <w:sz w:val="28"/>
          <w:szCs w:val="28"/>
        </w:rPr>
        <w:t xml:space="preserve"> - цена сопровождения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1.2.9. Затраты на оплату услуг по сопровождению и приобретению иного программного обеспечения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45" o:spid="_x0000_i1087" type="#_x0000_t75" style="width:33pt;height:19.2pt;visibility:visible">
            <v:imagedata r:id="rId71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46" o:spid="_x0000_i1088" type="#_x0000_t75" style="width:162pt;height:39.6pt;visibility:visible">
            <v:imagedata r:id="rId72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47" o:spid="_x0000_i1089" type="#_x0000_t75" style="width:28.8pt;height:21pt;visibility:visible">
            <v:imagedata r:id="rId73" o:title=""/>
          </v:shape>
        </w:pict>
      </w:r>
      <w:r w:rsidR="00C66E59">
        <w:rPr>
          <w:rFonts w:cs="Calibri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48" o:spid="_x0000_i1090" type="#_x0000_t75" style="width:27.6pt;height:21pt;visibility:visible">
            <v:imagedata r:id="rId74" o:title=""/>
          </v:shape>
        </w:pict>
      </w:r>
      <w:r w:rsidR="00C66E59">
        <w:rPr>
          <w:rFonts w:cs="Calibri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 Затраты на оплату услуг, связанных с обеспечением безопасности информации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49" o:spid="_x0000_i1091" type="#_x0000_t75" style="width:33pt;height:19.2pt;visibility:visible">
            <v:imagedata r:id="rId75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50" o:spid="_x0000_i1092" type="#_x0000_t75" style="width:110.4pt;height:19.2pt;visibility:visible">
            <v:imagedata r:id="rId76" o:title=""/>
          </v:shape>
        </w:pic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751" o:spid="_x0000_i1093" type="#_x0000_t75" style="width:18.6pt;height:19.2pt;visibility:visible">
            <v:imagedata r:id="rId77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проведение аттестационных, проверочных и </w:t>
      </w:r>
      <w:r w:rsidR="00C66E59">
        <w:rPr>
          <w:rFonts w:cs="Calibri"/>
          <w:sz w:val="28"/>
          <w:szCs w:val="28"/>
        </w:rPr>
        <w:lastRenderedPageBreak/>
        <w:t>контрольных мероприятий;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0"/>
          <w:sz w:val="28"/>
          <w:szCs w:val="28"/>
        </w:rPr>
        <w:pict>
          <v:shape id="Рисунок 752" o:spid="_x0000_i1094" type="#_x0000_t75" style="width:19.2pt;height:18.6pt;visibility:visible">
            <v:imagedata r:id="rId78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66E59" w:rsidRDefault="00C66E59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1.3.1. Затраты на приобретение простых (неисключительных) лицензий на использование программного обеспечения по защите информации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759" o:spid="_x0000_i1095" type="#_x0000_t75" style="width:30pt;height:18.6pt;visibility:visible">
            <v:imagedata r:id="rId79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C8690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60" o:spid="_x0000_i1096" type="#_x0000_t75" style="width:134.4pt;height:37.8pt;visibility:visible">
            <v:imagedata r:id="rId80" o:title=""/>
          </v:shape>
        </w:pict>
      </w:r>
    </w:p>
    <w:p w:rsidR="00C66E59" w:rsidRDefault="00797E4F" w:rsidP="00C86908">
      <w:pPr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61" o:spid="_x0000_i1097" type="#_x0000_t75" style="width:26.4pt;height:21pt;visibility:visible">
            <v:imagedata r:id="rId81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</w:t>
      </w:r>
      <w:proofErr w:type="gramStart"/>
      <w:r w:rsidR="00C66E59">
        <w:rPr>
          <w:rFonts w:cs="Calibri"/>
          <w:sz w:val="28"/>
          <w:szCs w:val="28"/>
        </w:rPr>
        <w:t>приобретаемых</w:t>
      </w:r>
      <w:proofErr w:type="gramEnd"/>
      <w:r w:rsidR="00C66E59">
        <w:rPr>
          <w:rFonts w:cs="Calibri"/>
          <w:sz w:val="28"/>
          <w:szCs w:val="28"/>
        </w:rPr>
        <w:t xml:space="preserve"> простых (неисключительных)</w:t>
      </w:r>
    </w:p>
    <w:p w:rsidR="00C66E59" w:rsidRDefault="00C66E59"/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_x0000_i1098" type="#_x0000_t75" style="width:26.4pt;height:21pt;visibility:visible">
            <v:imagedata r:id="rId81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62" o:spid="_x0000_i1099" type="#_x0000_t75" style="width:23.4pt;height:21pt;visibility:visible">
            <v:imagedata r:id="rId82" o:title=""/>
          </v:shape>
        </w:pict>
      </w:r>
      <w:r w:rsidR="00C66E59">
        <w:rPr>
          <w:rFonts w:cs="Calibri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1.3.2. Затраты на оплату работ по монтажу (установке), дооборудованию и наладке оборудования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763" o:spid="_x0000_i1100" type="#_x0000_t75" style="width:26.4pt;height:18.6pt;visibility:visible">
            <v:imagedata r:id="rId83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64" o:spid="_x0000_i1101" type="#_x0000_t75" style="width:124.2pt;height:37.8pt;visibility:visible">
            <v:imagedata r:id="rId84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65" o:spid="_x0000_i1102" type="#_x0000_t75" style="width:23.4pt;height:21pt;visibility:visible">
            <v:imagedata r:id="rId85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66" o:spid="_x0000_i1103" type="#_x0000_t75" style="width:19.2pt;height:21pt;visibility:visible">
            <v:imagedata r:id="rId86" o:title=""/>
          </v:shape>
        </w:pict>
      </w:r>
      <w:r w:rsidR="00C66E59">
        <w:rPr>
          <w:rFonts w:cs="Calibri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1.3.3. Затрат на приобретение основных средств, включающих: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1.3.4. Затраты на приобретение рабочих станций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767" o:spid="_x0000_i1104" type="#_x0000_t75" style="width:30pt;height:21pt;visibility:visible">
            <v:imagedata r:id="rId87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68" o:spid="_x0000_i1105" type="#_x0000_t75" style="width:232.2pt;height:37.8pt;visibility:visible">
            <v:imagedata r:id="rId88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69" o:spid="_x0000_i1106" type="#_x0000_t75" style="width:52.2pt;height:21pt;visibility:visible">
            <v:imagedata r:id="rId89" o:title=""/>
          </v:shape>
        </w:pict>
      </w:r>
      <w:r w:rsidR="00C66E59">
        <w:rPr>
          <w:rFonts w:cs="Calibri"/>
          <w:sz w:val="28"/>
          <w:szCs w:val="28"/>
        </w:rPr>
        <w:t xml:space="preserve"> - предельное количество рабочих станций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lastRenderedPageBreak/>
        <w:pict>
          <v:shape id="Рисунок 770" o:spid="_x0000_i1107" type="#_x0000_t75" style="width:46.2pt;height:21pt;visibility:visible">
            <v:imagedata r:id="rId90" o:title=""/>
          </v:shape>
        </w:pict>
      </w:r>
      <w:r w:rsidR="00C66E59">
        <w:rPr>
          <w:rFonts w:cs="Calibri"/>
          <w:sz w:val="28"/>
          <w:szCs w:val="28"/>
        </w:rPr>
        <w:t xml:space="preserve"> - фактическое количество рабочих станций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71" o:spid="_x0000_i1108" type="#_x0000_t75" style="width:25.2pt;height:21pt;visibility:visible">
            <v:imagedata r:id="rId91" o:title=""/>
          </v:shape>
        </w:pict>
      </w:r>
      <w:r w:rsidR="00C66E59">
        <w:rPr>
          <w:rFonts w:cs="Calibri"/>
          <w:sz w:val="28"/>
          <w:szCs w:val="28"/>
        </w:rPr>
        <w:t xml:space="preserve"> - цена приобретения одной рабочей станции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Предельное количество рабочих станций по </w:t>
      </w:r>
      <w:proofErr w:type="spellStart"/>
      <w:r>
        <w:rPr>
          <w:rFonts w:cs="Calibri"/>
          <w:sz w:val="28"/>
          <w:szCs w:val="28"/>
        </w:rPr>
        <w:t>i-й</w:t>
      </w:r>
      <w:proofErr w:type="spellEnd"/>
      <w:r>
        <w:rPr>
          <w:rFonts w:cs="Calibri"/>
          <w:sz w:val="28"/>
          <w:szCs w:val="28"/>
        </w:rPr>
        <w:t xml:space="preserve"> должности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772" o:spid="_x0000_i1109" type="#_x0000_t75" style="width:60.6pt;height:21pt;visibility:visible">
            <v:imagedata r:id="rId92" o:title=""/>
          </v:shape>
        </w:pict>
      </w:r>
      <w:r>
        <w:rPr>
          <w:rFonts w:cs="Calibri"/>
          <w:sz w:val="28"/>
          <w:szCs w:val="28"/>
        </w:rPr>
        <w:t xml:space="preserve"> определяется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73" o:spid="_x0000_i1110" type="#_x0000_t75" style="width:138.6pt;height:21pt;visibility:visible">
            <v:imagedata r:id="rId93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774" o:spid="_x0000_i1111" type="#_x0000_t75" style="width:22.2pt;height:19.2pt;visibility:visible">
            <v:imagedata r:id="rId94" o:title=""/>
          </v:shape>
        </w:pict>
      </w:r>
      <w:r w:rsidR="00C66E59">
        <w:rPr>
          <w:rFonts w:cs="Calibri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95" w:history="1">
        <w:r w:rsidR="00C66E59">
          <w:rPr>
            <w:rStyle w:val="a4"/>
            <w:rFonts w:cs="Calibri"/>
            <w:sz w:val="28"/>
            <w:szCs w:val="28"/>
          </w:rPr>
          <w:t>пунктами 17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96" w:history="1">
        <w:r w:rsidR="00C66E59">
          <w:rPr>
            <w:rStyle w:val="a4"/>
            <w:rFonts w:cs="Calibri"/>
            <w:sz w:val="28"/>
            <w:szCs w:val="28"/>
          </w:rPr>
          <w:t>18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97" w:history="1">
        <w:r w:rsidR="00C66E59">
          <w:rPr>
            <w:rStyle w:val="a4"/>
            <w:rFonts w:cs="Calibri"/>
            <w:sz w:val="28"/>
            <w:szCs w:val="28"/>
          </w:rPr>
          <w:t>21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98" w:history="1">
        <w:r w:rsidR="00C66E59">
          <w:rPr>
            <w:rStyle w:val="a4"/>
            <w:rFonts w:cs="Calibri"/>
            <w:sz w:val="28"/>
            <w:szCs w:val="28"/>
          </w:rPr>
          <w:t>22</w:t>
        </w:r>
      </w:hyperlink>
      <w:r w:rsidR="00C66E59">
        <w:rPr>
          <w:rFonts w:cs="Calibri"/>
          <w:sz w:val="28"/>
          <w:szCs w:val="28"/>
        </w:rPr>
        <w:t xml:space="preserve"> общих требований к определению нормативных затрат.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1.3.5. Затраты на приобретение принтеров, многофункциональных устройств и копировальных аппаратов (оргтехники)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775" o:spid="_x0000_i1112" type="#_x0000_t75" style="width:30pt;height:18.6pt;visibility:visible">
            <v:imagedata r:id="rId99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76" o:spid="_x0000_i1113" type="#_x0000_t75" style="width:223.8pt;height:37.8pt;visibility:visible">
            <v:imagedata r:id="rId100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77" o:spid="_x0000_i1114" type="#_x0000_t75" style="width:46.2pt;height:21pt;visibility:visible">
            <v:imagedata r:id="rId101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78" o:spid="_x0000_i1115" type="#_x0000_t75" style="width:44.4pt;height:21pt;visibility:visible">
            <v:imagedata r:id="rId102" o:title=""/>
          </v:shape>
        </w:pict>
      </w:r>
      <w:r w:rsidR="00C66E59">
        <w:rPr>
          <w:rFonts w:cs="Calibri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79" o:spid="_x0000_i1116" type="#_x0000_t75" style="width:23.4pt;height:21pt;visibility:visible">
            <v:imagedata r:id="rId103" o:title=""/>
          </v:shape>
        </w:pict>
      </w:r>
      <w:r w:rsidR="00C66E59">
        <w:rPr>
          <w:rFonts w:cs="Calibri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1.3.6. Затраты на приобретение планшетных компьютеров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784" o:spid="_x0000_i1117" type="#_x0000_t75" style="width:35.4pt;height:21pt;visibility:visible">
            <v:imagedata r:id="rId104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85" o:spid="_x0000_i1118" type="#_x0000_t75" style="width:155.4pt;height:37.8pt;visibility:visible">
            <v:imagedata r:id="rId105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86" o:spid="_x0000_i1119" type="#_x0000_t75" style="width:33.6pt;height:21pt;visibility:visible">
            <v:imagedata r:id="rId106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87" o:spid="_x0000_i1120" type="#_x0000_t75" style="width:30pt;height:21pt;visibility:visible">
            <v:imagedata r:id="rId107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одного планшетного компьютера по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1.3.7. Затраты на приобретение оборудования по обеспечению безопасности информации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88" o:spid="_x0000_i1121" type="#_x0000_t75" style="width:37.8pt;height:19.2pt;visibility:visible">
            <v:imagedata r:id="rId108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lastRenderedPageBreak/>
        <w:pict>
          <v:shape id="Рисунок 789" o:spid="_x0000_i1122" type="#_x0000_t75" style="width:155.4pt;height:37.8pt;visibility:visible">
            <v:imagedata r:id="rId109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90" o:spid="_x0000_i1123" type="#_x0000_t75" style="width:33.6pt;height:21pt;visibility:visible">
            <v:imagedata r:id="rId110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91" o:spid="_x0000_i1124" type="#_x0000_t75" style="width:30pt;height:21pt;visibility:visible">
            <v:imagedata r:id="rId111" o:title=""/>
          </v:shape>
        </w:pict>
      </w:r>
      <w:r w:rsidR="00C66E59">
        <w:rPr>
          <w:rFonts w:cs="Calibri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 Затрат на приобретение материальных запасов, включающих: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1.4.1. Затраты на приобретение мониторов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92" o:spid="_x0000_i1125" type="#_x0000_t75" style="width:33.6pt;height:19.2pt;visibility:visible">
            <v:imagedata r:id="rId112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793" o:spid="_x0000_i1126" type="#_x0000_t75" style="width:148.8pt;height:37.8pt;visibility:visible">
            <v:imagedata r:id="rId113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94" o:spid="_x0000_i1127" type="#_x0000_t75" style="width:30pt;height:21pt;visibility:visible">
            <v:imagedata r:id="rId114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95" o:spid="_x0000_i1128" type="#_x0000_t75" style="width:27.6pt;height:21pt;visibility:visible">
            <v:imagedata r:id="rId115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одного монитора для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должности.</w:t>
      </w:r>
    </w:p>
    <w:p w:rsidR="00C66E59" w:rsidRDefault="00C66E59" w:rsidP="003856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1.4.2. Затраты на приобретение системных блоков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796" o:spid="_x0000_i1129" type="#_x0000_t75" style="width:28.8pt;height:19.2pt;visibility:visible">
            <v:imagedata r:id="rId116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C66E59" w:rsidP="0038566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</w:t>
      </w:r>
      <w:r w:rsidR="00797E4F" w:rsidRPr="00797E4F">
        <w:rPr>
          <w:rFonts w:cs="Calibri"/>
          <w:noProof/>
          <w:sz w:val="28"/>
          <w:szCs w:val="28"/>
        </w:rPr>
        <w:pict>
          <v:shape id="Рисунок 797" o:spid="_x0000_i1130" type="#_x0000_t75" style="width:132pt;height:37.8pt;visibility:visible">
            <v:imagedata r:id="rId117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98" o:spid="_x0000_i1131" type="#_x0000_t75" style="width:25.2pt;height:21pt;visibility:visible">
            <v:imagedata r:id="rId118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 приобретению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системных блоков;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799" o:spid="_x0000_i1132" type="#_x0000_t75" style="width:22.2pt;height:21pt;visibility:visible">
            <v:imagedata r:id="rId119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одного i-го системного блока.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1.4.3. Затраты на приобретение других запасных частей для вычислительной техники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00" o:spid="_x0000_i1133" type="#_x0000_t75" style="width:32.4pt;height:19.2pt;visibility:visible">
            <v:imagedata r:id="rId120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01" o:spid="_x0000_i1134" type="#_x0000_t75" style="width:141.6pt;height:37.8pt;visibility:visible">
            <v:imagedata r:id="rId121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02" o:spid="_x0000_i1135" type="#_x0000_t75" style="width:28.8pt;height:21pt;visibility:visible">
            <v:imagedata r:id="rId122" o:title=""/>
          </v:shape>
        </w:pict>
      </w:r>
      <w:r w:rsidR="00C66E59">
        <w:rPr>
          <w:rFonts w:cs="Calibri"/>
          <w:sz w:val="28"/>
          <w:szCs w:val="28"/>
        </w:rPr>
        <w:t xml:space="preserve"> </w:t>
      </w:r>
      <w:proofErr w:type="gramStart"/>
      <w:r w:rsidR="00C66E59">
        <w:rPr>
          <w:rFonts w:cs="Calibri"/>
          <w:sz w:val="28"/>
          <w:szCs w:val="28"/>
        </w:rPr>
        <w:t xml:space="preserve">- планируемое к приобретению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03" o:spid="_x0000_i1136" type="#_x0000_t75" style="width:25.2pt;height:21pt;visibility:visible">
            <v:imagedata r:id="rId123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одной единицы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запасной части для вычислительной </w:t>
      </w:r>
      <w:r w:rsidR="00C66E59">
        <w:rPr>
          <w:rFonts w:cs="Calibri"/>
          <w:sz w:val="28"/>
          <w:szCs w:val="28"/>
        </w:rPr>
        <w:lastRenderedPageBreak/>
        <w:t>техники.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1.4.4. Затраты на приобретение оптических носителей информации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804" o:spid="_x0000_i1137" type="#_x0000_t75" style="width:30pt;height:18.6pt;visibility:visible">
            <v:imagedata r:id="rId124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05" o:spid="_x0000_i1138" type="#_x0000_t75" style="width:136.8pt;height:37.8pt;visibility:visible">
            <v:imagedata r:id="rId125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06" o:spid="_x0000_i1139" type="#_x0000_t75" style="width:27.6pt;height:21pt;visibility:visible">
            <v:imagedata r:id="rId126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 приобретению количество i-го носителя информации;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07" o:spid="_x0000_i1140" type="#_x0000_t75" style="width:24pt;height:21pt;visibility:visible">
            <v:imagedata r:id="rId127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одной единицы i-го носителя информации.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1.4.5. Затраты на приобретение деталей для содержания принтеров, многофункциональных устройств и копировальных аппаратов (оргтехники)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08" o:spid="_x0000_i1141" type="#_x0000_t75" style="width:32.4pt;height:19.2pt;visibility:visible">
            <v:imagedata r:id="rId128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09" o:spid="_x0000_i1142" type="#_x0000_t75" style="width:110.4pt;height:21pt;visibility:visible">
            <v:imagedata r:id="rId129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10" o:spid="_x0000_i1143" type="#_x0000_t75" style="width:21pt;height:21pt;visibility:visible">
            <v:imagedata r:id="rId130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11" o:spid="_x0000_i1144" type="#_x0000_t75" style="width:18.6pt;height:19.2pt;visibility:visible">
            <v:imagedata r:id="rId131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1.4.6.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812" o:spid="_x0000_i1145" type="#_x0000_t75" style="width:28.8pt;height:21pt;visibility:visible">
            <v:imagedata r:id="rId132" o:title=""/>
          </v:shape>
        </w:pict>
      </w:r>
      <w:r>
        <w:rPr>
          <w:rFonts w:cs="Calibri"/>
          <w:sz w:val="28"/>
          <w:szCs w:val="28"/>
        </w:rPr>
        <w:t xml:space="preserve"> определяются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13" o:spid="_x0000_i1146" type="#_x0000_t75" style="width:174pt;height:37.8pt;visibility:visible">
            <v:imagedata r:id="rId133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14" o:spid="_x0000_i1147" type="#_x0000_t75" style="width:26.4pt;height:21pt;visibility:visible">
            <v:imagedata r:id="rId134" o:title=""/>
          </v:shape>
        </w:pict>
      </w:r>
      <w:r w:rsidR="00C66E59">
        <w:rPr>
          <w:rFonts w:cs="Calibri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15" o:spid="_x0000_i1148" type="#_x0000_t75" style="width:27.6pt;height:21pt;visibility:visible">
            <v:imagedata r:id="rId135" o:title=""/>
          </v:shape>
        </w:pict>
      </w:r>
      <w:r w:rsidR="00C66E59">
        <w:rPr>
          <w:rFonts w:cs="Calibri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16" o:spid="_x0000_i1149" type="#_x0000_t75" style="width:23.4pt;height:21pt;visibility:visible">
            <v:imagedata r:id="rId136" o:title=""/>
          </v:shape>
        </w:pict>
      </w:r>
      <w:r w:rsidR="00C66E59">
        <w:rPr>
          <w:rFonts w:cs="Calibri"/>
          <w:sz w:val="28"/>
          <w:szCs w:val="28"/>
        </w:rPr>
        <w:t xml:space="preserve"> - цена расходного материала по </w:t>
      </w:r>
      <w:proofErr w:type="spellStart"/>
      <w:r w:rsidR="00C66E59">
        <w:rPr>
          <w:rFonts w:cs="Calibri"/>
          <w:sz w:val="28"/>
          <w:szCs w:val="28"/>
        </w:rPr>
        <w:t>i-му</w:t>
      </w:r>
      <w:proofErr w:type="spellEnd"/>
      <w:r w:rsidR="00C66E59">
        <w:rPr>
          <w:rFonts w:cs="Calibri"/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1.4.7. Затраты на приобретение запасных частей для принтеров, многофункциональных устройств и копировальных аппаратов (оргтехники)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17" o:spid="_x0000_i1150" type="#_x0000_t75" style="width:28.8pt;height:19.2pt;visibility:visible">
            <v:imagedata r:id="rId137" o:title=""/>
          </v:shape>
        </w:pict>
      </w:r>
      <w:r>
        <w:rPr>
          <w:rFonts w:cs="Calibri"/>
          <w:sz w:val="28"/>
          <w:szCs w:val="28"/>
        </w:rPr>
        <w:t xml:space="preserve"> определяются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18" o:spid="_x0000_i1151" type="#_x0000_t75" style="width:132pt;height:37.8pt;visibility:visible">
            <v:imagedata r:id="rId138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19" o:spid="_x0000_i1152" type="#_x0000_t75" style="width:25.2pt;height:21pt;visibility:visible">
            <v:imagedata r:id="rId139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 приобретению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20" o:spid="_x0000_i1153" type="#_x0000_t75" style="width:22.2pt;height:21pt;visibility:visible">
            <v:imagedata r:id="rId140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одной единицы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запасной части.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1.4.8. Затраты на приобретение материальных запасов по обеспечению безопасности информации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21" o:spid="_x0000_i1154" type="#_x0000_t75" style="width:33.6pt;height:19.2pt;visibility:visible">
            <v:imagedata r:id="rId141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22" o:spid="_x0000_i1155" type="#_x0000_t75" style="width:148.8pt;height:37.8pt;visibility:visible">
            <v:imagedata r:id="rId142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23" o:spid="_x0000_i1156" type="#_x0000_t75" style="width:30pt;height:21pt;visibility:visible">
            <v:imagedata r:id="rId143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9"/>
          <w:sz w:val="28"/>
          <w:szCs w:val="28"/>
        </w:rPr>
        <w:pict>
          <v:shape id="Рисунок 824" o:spid="_x0000_i1157" type="#_x0000_t75" style="width:26.4pt;height:21pt;visibility:visible">
            <v:imagedata r:id="rId144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одной единицы i-го материального запаса.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 состоят </w:t>
      </w:r>
      <w:proofErr w:type="gramStart"/>
      <w:r>
        <w:rPr>
          <w:rFonts w:cs="Calibri"/>
          <w:sz w:val="28"/>
          <w:szCs w:val="28"/>
        </w:rPr>
        <w:t>из</w:t>
      </w:r>
      <w:proofErr w:type="gramEnd"/>
      <w:r>
        <w:rPr>
          <w:rFonts w:cs="Calibri"/>
          <w:sz w:val="28"/>
          <w:szCs w:val="28"/>
        </w:rPr>
        <w:t>: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5" w:name="Par330"/>
      <w:bookmarkEnd w:id="5"/>
      <w:r>
        <w:rPr>
          <w:rFonts w:cs="Calibri"/>
          <w:sz w:val="28"/>
          <w:szCs w:val="28"/>
        </w:rPr>
        <w:t xml:space="preserve">2.1. Затрат на услуги связи, не отнесенных к затратам на услуги связи в рамках затрат на информационно-коммуникационные технологии, включающих затраты на услуги связи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825" o:spid="_x0000_i1158" type="#_x0000_t75" style="width:30pt;height:22.2pt;visibility:visible">
            <v:imagedata r:id="rId145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26" o:spid="_x0000_i1159" type="#_x0000_t75" style="width:103.2pt;height:22.2pt;visibility:visible">
            <v:imagedata r:id="rId146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0"/>
          <w:sz w:val="28"/>
          <w:szCs w:val="28"/>
        </w:rPr>
        <w:pict>
          <v:shape id="Рисунок 827" o:spid="_x0000_i1160" type="#_x0000_t75" style="width:15.6pt;height:18.6pt;visibility:visible">
            <v:imagedata r:id="rId147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оплату услуг почтовой связи;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28" o:spid="_x0000_i1161" type="#_x0000_t75" style="width:18.6pt;height:19.2pt;visibility:visible">
            <v:imagedata r:id="rId148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оплату услуг специальной связи.</w:t>
      </w:r>
    </w:p>
    <w:p w:rsidR="00C66E59" w:rsidRDefault="00C66E59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2.1.1. Затраты на оплату услуг почтовой связи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829" o:spid="_x0000_i1162" type="#_x0000_t75" style="width:25.2pt;height:18.6pt;visibility:visible">
            <v:imagedata r:id="rId149" o:title=""/>
          </v:shape>
        </w:pict>
      </w:r>
      <w:r>
        <w:rPr>
          <w:rFonts w:cs="Calibri"/>
          <w:sz w:val="28"/>
          <w:szCs w:val="28"/>
        </w:rPr>
        <w:t xml:space="preserve"> определяются по формуле:</w: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lastRenderedPageBreak/>
        <w:pict>
          <v:shape id="Рисунок 830" o:spid="_x0000_i1163" type="#_x0000_t75" style="width:122.4pt;height:37.8pt;visibility:visible">
            <v:imagedata r:id="rId150" o:title=""/>
          </v:shape>
        </w:pict>
      </w:r>
    </w:p>
    <w:p w:rsidR="00C66E59" w:rsidRDefault="00797E4F" w:rsidP="00B829C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31" o:spid="_x0000_i1164" type="#_x0000_t75" style="width:22.2pt;height:21pt;visibility:visible">
            <v:imagedata r:id="rId151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почтовых отправлений в год;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32" o:spid="_x0000_i1165" type="#_x0000_t75" style="width:18.6pt;height:21pt;visibility:visible">
            <v:imagedata r:id="rId152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одного i-го почтового отправления.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2.2. Затрат на коммунальные услуги, включающих затраты на коммунальные услуги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41" o:spid="_x0000_i1166" type="#_x0000_t75" style="width:33pt;height:19.2pt;visibility:visible">
            <v:imagedata r:id="rId153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42" o:spid="_x0000_i1167" type="#_x0000_t75" style="width:225.6pt;height:19.2pt;visibility:visible">
            <v:imagedata r:id="rId154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43" o:spid="_x0000_i1168" type="#_x0000_t75" style="width:18.6pt;height:19.2pt;visibility:visible">
            <v:imagedata r:id="rId155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газоснабжение и иные виды топлива;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44" o:spid="_x0000_i1169" type="#_x0000_t75" style="width:18.6pt;height:19.2pt;visibility:visible">
            <v:imagedata r:id="rId156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электроснабжение;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45" o:spid="_x0000_i1170" type="#_x0000_t75" style="width:18.6pt;height:19.2pt;visibility:visible">
            <v:imagedata r:id="rId157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теплоснабжение;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0"/>
          <w:sz w:val="28"/>
          <w:szCs w:val="28"/>
        </w:rPr>
        <w:pict>
          <v:shape id="Рисунок 846" o:spid="_x0000_i1171" type="#_x0000_t75" style="width:19.2pt;height:18.6pt;visibility:visible">
            <v:imagedata r:id="rId158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холодное водоснабжение и водоотведение;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47" o:spid="_x0000_i1172" type="#_x0000_t75" style="width:26.4pt;height:19.2pt;visibility:visible">
            <v:imagedata r:id="rId159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оплату услуг лиц, привлекаемых на основании гражданско-правовых договоров возмездного оказания услуг (далее - договор возмездного оказания услуг).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2.3. Затраты на газоснабжение и иные виды топлива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48" o:spid="_x0000_i1173" type="#_x0000_t75" style="width:27pt;height:19.2pt;visibility:visible">
            <v:imagedata r:id="rId160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49" o:spid="_x0000_i1174" type="#_x0000_t75" style="width:162pt;height:37.8pt;visibility:visible">
            <v:imagedata r:id="rId161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50" o:spid="_x0000_i1175" type="#_x0000_t75" style="width:25.2pt;height:21pt;visibility:visible">
            <v:imagedata r:id="rId162" o:title=""/>
          </v:shape>
        </w:pict>
      </w:r>
      <w:r w:rsidR="00C66E59">
        <w:rPr>
          <w:rFonts w:cs="Calibri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51" o:spid="_x0000_i1176" type="#_x0000_t75" style="width:23.4pt;height:21pt;visibility:visible">
            <v:imagedata r:id="rId163" o:title=""/>
          </v:shape>
        </w:pict>
      </w:r>
      <w:r w:rsidR="00C66E59">
        <w:rPr>
          <w:rFonts w:cs="Calibri"/>
          <w:sz w:val="28"/>
          <w:szCs w:val="28"/>
        </w:rPr>
        <w:t xml:space="preserve"> - тариф на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52" o:spid="_x0000_i1177" type="#_x0000_t75" style="width:22.2pt;height:21pt;visibility:visible">
            <v:imagedata r:id="rId164" o:title=""/>
          </v:shape>
        </w:pict>
      </w:r>
      <w:r w:rsidR="00C66E59">
        <w:rPr>
          <w:rFonts w:cs="Calibri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2.3.1. Затраты на электроснабжение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53" o:spid="_x0000_i1178" type="#_x0000_t75" style="width:27pt;height:19.2pt;visibility:visible">
            <v:imagedata r:id="rId165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lastRenderedPageBreak/>
        <w:pict>
          <v:shape id="Рисунок 854" o:spid="_x0000_i1179" type="#_x0000_t75" style="width:134.4pt;height:37.8pt;visibility:visible">
            <v:imagedata r:id="rId166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55" o:spid="_x0000_i1180" type="#_x0000_t75" style="width:23.4pt;height:21pt;visibility:visible">
            <v:imagedata r:id="rId167" o:title=""/>
          </v:shape>
        </w:pict>
      </w:r>
      <w:r w:rsidR="00C66E59">
        <w:rPr>
          <w:rFonts w:cs="Calibri"/>
          <w:sz w:val="28"/>
          <w:szCs w:val="28"/>
        </w:rPr>
        <w:t xml:space="preserve"> -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="00C66E59">
        <w:rPr>
          <w:rFonts w:cs="Calibri"/>
          <w:sz w:val="28"/>
          <w:szCs w:val="28"/>
        </w:rPr>
        <w:t>одноставочного</w:t>
      </w:r>
      <w:proofErr w:type="spellEnd"/>
      <w:r w:rsidR="00C66E59">
        <w:rPr>
          <w:rFonts w:cs="Calibri"/>
          <w:sz w:val="28"/>
          <w:szCs w:val="28"/>
        </w:rPr>
        <w:t xml:space="preserve">, дифференцированного по зонам суток или </w:t>
      </w:r>
      <w:proofErr w:type="spellStart"/>
      <w:r w:rsidR="00C66E59">
        <w:rPr>
          <w:rFonts w:cs="Calibri"/>
          <w:sz w:val="28"/>
          <w:szCs w:val="28"/>
        </w:rPr>
        <w:t>двухставочного</w:t>
      </w:r>
      <w:proofErr w:type="spellEnd"/>
      <w:r w:rsidR="00C66E59">
        <w:rPr>
          <w:rFonts w:cs="Calibri"/>
          <w:sz w:val="28"/>
          <w:szCs w:val="28"/>
        </w:rPr>
        <w:t xml:space="preserve"> тарифа);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56" o:spid="_x0000_i1181" type="#_x0000_t75" style="width:25.2pt;height:21pt;visibility:visible">
            <v:imagedata r:id="rId168" o:title=""/>
          </v:shape>
        </w:pict>
      </w:r>
      <w:r w:rsidR="00C66E59">
        <w:rPr>
          <w:rFonts w:cs="Calibri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="00C66E59">
        <w:rPr>
          <w:rFonts w:cs="Calibri"/>
          <w:sz w:val="28"/>
          <w:szCs w:val="28"/>
        </w:rPr>
        <w:t>i-му</w:t>
      </w:r>
      <w:proofErr w:type="spellEnd"/>
      <w:r w:rsidR="00C66E59">
        <w:rPr>
          <w:rFonts w:cs="Calibri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C66E59">
        <w:rPr>
          <w:rFonts w:cs="Calibri"/>
          <w:sz w:val="28"/>
          <w:szCs w:val="28"/>
        </w:rPr>
        <w:t>одноставочного</w:t>
      </w:r>
      <w:proofErr w:type="spellEnd"/>
      <w:r w:rsidR="00C66E59">
        <w:rPr>
          <w:rFonts w:cs="Calibri"/>
          <w:sz w:val="28"/>
          <w:szCs w:val="28"/>
        </w:rPr>
        <w:t xml:space="preserve">, дифференцированного по зонам суток или </w:t>
      </w:r>
      <w:proofErr w:type="spellStart"/>
      <w:r w:rsidR="00C66E59">
        <w:rPr>
          <w:rFonts w:cs="Calibri"/>
          <w:sz w:val="28"/>
          <w:szCs w:val="28"/>
        </w:rPr>
        <w:t>двухставочного</w:t>
      </w:r>
      <w:proofErr w:type="spellEnd"/>
      <w:r w:rsidR="00C66E59">
        <w:rPr>
          <w:rFonts w:cs="Calibri"/>
          <w:sz w:val="28"/>
          <w:szCs w:val="28"/>
        </w:rPr>
        <w:t xml:space="preserve"> тарифа).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2.3.2. Затраты на теплоснабжение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57" o:spid="_x0000_i1182" type="#_x0000_t75" style="width:27pt;height:19.2pt;visibility:visible">
            <v:imagedata r:id="rId169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58" o:spid="_x0000_i1183" type="#_x0000_t75" style="width:115.8pt;height:19.2pt;visibility:visible">
            <v:imagedata r:id="rId170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59" o:spid="_x0000_i1184" type="#_x0000_t75" style="width:30pt;height:19.2pt;visibility:visible">
            <v:imagedata r:id="rId171" o:title=""/>
          </v:shape>
        </w:pict>
      </w:r>
      <w:r w:rsidR="00C66E59">
        <w:rPr>
          <w:rFonts w:cs="Calibri"/>
          <w:sz w:val="28"/>
          <w:szCs w:val="28"/>
        </w:rPr>
        <w:t xml:space="preserve"> - расчетная потребность в </w:t>
      </w:r>
      <w:proofErr w:type="spellStart"/>
      <w:r w:rsidR="00C66E59">
        <w:rPr>
          <w:rFonts w:cs="Calibri"/>
          <w:sz w:val="28"/>
          <w:szCs w:val="28"/>
        </w:rPr>
        <w:t>теплоэнергии</w:t>
      </w:r>
      <w:proofErr w:type="spellEnd"/>
      <w:r w:rsidR="00C66E59">
        <w:rPr>
          <w:rFonts w:cs="Calibri"/>
          <w:sz w:val="28"/>
          <w:szCs w:val="28"/>
        </w:rPr>
        <w:t xml:space="preserve"> на отопление зданий, помещений и сооружений;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60" o:spid="_x0000_i1185" type="#_x0000_t75" style="width:19.2pt;height:19.2pt;visibility:visible">
            <v:imagedata r:id="rId172" o:title=""/>
          </v:shape>
        </w:pict>
      </w:r>
      <w:r w:rsidR="00C66E59">
        <w:rPr>
          <w:rFonts w:cs="Calibri"/>
          <w:sz w:val="28"/>
          <w:szCs w:val="28"/>
        </w:rPr>
        <w:t xml:space="preserve"> - регулируемый тариф на теплоснабжение.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2.3.4. Затраты на холодное водоснабжение и водоотведение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861" o:spid="_x0000_i1186" type="#_x0000_t75" style="width:28.8pt;height:18.6pt;visibility:visible">
            <v:imagedata r:id="rId173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62" o:spid="_x0000_i1187" type="#_x0000_t75" style="width:167.4pt;height:19.2pt;visibility:visible">
            <v:imagedata r:id="rId174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0"/>
          <w:sz w:val="28"/>
          <w:szCs w:val="28"/>
        </w:rPr>
        <w:pict>
          <v:shape id="Рисунок 863" o:spid="_x0000_i1188" type="#_x0000_t75" style="width:22.2pt;height:18.6pt;visibility:visible">
            <v:imagedata r:id="rId175" o:title=""/>
          </v:shape>
        </w:pict>
      </w:r>
      <w:r w:rsidR="00C66E59">
        <w:rPr>
          <w:rFonts w:cs="Calibri"/>
          <w:sz w:val="28"/>
          <w:szCs w:val="28"/>
        </w:rPr>
        <w:t xml:space="preserve"> - расчетная потребность в холодном водоснабжении;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0"/>
          <w:sz w:val="28"/>
          <w:szCs w:val="28"/>
        </w:rPr>
        <w:pict>
          <v:shape id="Рисунок 864" o:spid="_x0000_i1189" type="#_x0000_t75" style="width:21pt;height:18.6pt;visibility:visible">
            <v:imagedata r:id="rId176" o:title=""/>
          </v:shape>
        </w:pict>
      </w:r>
      <w:r w:rsidR="00C66E59">
        <w:rPr>
          <w:rFonts w:cs="Calibri"/>
          <w:sz w:val="28"/>
          <w:szCs w:val="28"/>
        </w:rPr>
        <w:t xml:space="preserve"> - регулируемый тариф на холодное водоснабжение;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65" o:spid="_x0000_i1190" type="#_x0000_t75" style="width:22.2pt;height:19.2pt;visibility:visible">
            <v:imagedata r:id="rId177" o:title=""/>
          </v:shape>
        </w:pict>
      </w:r>
      <w:r w:rsidR="00C66E59">
        <w:rPr>
          <w:rFonts w:cs="Calibri"/>
          <w:sz w:val="28"/>
          <w:szCs w:val="28"/>
        </w:rPr>
        <w:t xml:space="preserve"> - расчетная потребность в водоотведении;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66" o:spid="_x0000_i1191" type="#_x0000_t75" style="width:19.2pt;height:19.2pt;visibility:visible">
            <v:imagedata r:id="rId178" o:title=""/>
          </v:shape>
        </w:pict>
      </w:r>
      <w:r w:rsidR="00C66E59">
        <w:rPr>
          <w:rFonts w:cs="Calibri"/>
          <w:sz w:val="28"/>
          <w:szCs w:val="28"/>
        </w:rPr>
        <w:t xml:space="preserve"> - регулируемый тариф на водоотведение.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6" w:name="Par431"/>
      <w:bookmarkEnd w:id="6"/>
      <w:r>
        <w:rPr>
          <w:rFonts w:cs="Calibri"/>
          <w:sz w:val="28"/>
          <w:szCs w:val="28"/>
        </w:rPr>
        <w:t xml:space="preserve">2.3.3. Затраты по договору возмездного оказания услуг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67" o:spid="_x0000_i1192" type="#_x0000_t75" style="width:36pt;height:19.2pt;visibility:visible">
            <v:imagedata r:id="rId179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68" o:spid="_x0000_i1193" type="#_x0000_t75" style="width:3in;height:37.8pt;visibility:visible">
            <v:imagedata r:id="rId180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69" o:spid="_x0000_i1194" type="#_x0000_t75" style="width:36pt;height:21pt;visibility:visible">
            <v:imagedata r:id="rId181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70" o:spid="_x0000_i1195" type="#_x0000_t75" style="width:30pt;height:21pt;visibility:visible">
            <v:imagedata r:id="rId182" o:title=""/>
          </v:shape>
        </w:pict>
      </w:r>
      <w:r w:rsidR="00C66E59">
        <w:rPr>
          <w:rFonts w:cs="Calibri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lastRenderedPageBreak/>
        <w:pict>
          <v:shape id="Рисунок 871" o:spid="_x0000_i1196" type="#_x0000_t75" style="width:28.8pt;height:21pt;visibility:visible">
            <v:imagedata r:id="rId183" o:title=""/>
          </v:shape>
        </w:pict>
      </w:r>
      <w:r w:rsidR="00C66E59">
        <w:rPr>
          <w:rFonts w:cs="Calibri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7" w:name="Par463"/>
      <w:bookmarkEnd w:id="7"/>
      <w:r>
        <w:rPr>
          <w:rFonts w:cs="Calibri"/>
          <w:sz w:val="28"/>
          <w:szCs w:val="28"/>
        </w:rPr>
        <w:t>2.4. Затрат на содержание имущества, не отнесенных к затратам на содержание имущества в рамках затрат на информационно-коммуникационные технологии.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2.4.1. Затраты на содержание и техническое обслуживание помещений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72" o:spid="_x0000_i1197" type="#_x0000_t75" style="width:28.8pt;height:19.2pt;visibility:visible">
            <v:imagedata r:id="rId184" o:title=""/>
          </v:shape>
        </w:pict>
      </w:r>
      <w:r>
        <w:rPr>
          <w:rFonts w:cs="Calibri"/>
          <w:sz w:val="28"/>
          <w:szCs w:val="28"/>
        </w:rPr>
        <w:t xml:space="preserve"> определяются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73" o:spid="_x0000_i1198" type="#_x0000_t75" style="width:281.4pt;height:21pt;visibility:visible">
            <v:imagedata r:id="rId185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74" o:spid="_x0000_i1199" type="#_x0000_t75" style="width:18.6pt;height:19.2pt;visibility:visible">
            <v:imagedata r:id="rId186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техническое обслуживание и </w:t>
      </w:r>
      <w:proofErr w:type="spellStart"/>
      <w:r w:rsidR="00C66E59">
        <w:rPr>
          <w:rFonts w:cs="Calibri"/>
          <w:sz w:val="28"/>
          <w:szCs w:val="28"/>
        </w:rPr>
        <w:t>регламентно-профилактический</w:t>
      </w:r>
      <w:proofErr w:type="spellEnd"/>
      <w:r w:rsidR="00C66E59">
        <w:rPr>
          <w:rFonts w:cs="Calibri"/>
          <w:sz w:val="28"/>
          <w:szCs w:val="28"/>
        </w:rPr>
        <w:t xml:space="preserve"> ремонт систем охранно-тревожной сигнализации;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75" o:spid="_x0000_i1200" type="#_x0000_t75" style="width:18.6pt;height:21pt;visibility:visible">
            <v:imagedata r:id="rId187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проведение текущего ремонта помещения;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76" o:spid="_x0000_i1201" type="#_x0000_t75" style="width:17.4pt;height:19.2pt;visibility:visible">
            <v:imagedata r:id="rId188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содержание прилегающей территории;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77" o:spid="_x0000_i1202" type="#_x0000_t75" style="width:26.4pt;height:21pt;visibility:visible">
            <v:imagedata r:id="rId189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оплату услуг по обслуживанию и уборке помещения;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878" o:spid="_x0000_i1203" type="#_x0000_t75" style="width:23.4pt;height:19.2pt;visibility:visible">
            <v:imagedata r:id="rId190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вывоз твердых бытовых отходов;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 xml:space="preserve">В формулах для расчета затрат, указанных в </w:t>
      </w:r>
      <w:hyperlink r:id="rId191" w:anchor="Par483" w:history="1">
        <w:r>
          <w:rPr>
            <w:rStyle w:val="a4"/>
            <w:rFonts w:cs="Calibri"/>
            <w:sz w:val="28"/>
            <w:szCs w:val="28"/>
          </w:rPr>
          <w:t>пунктах 2.5.1.2</w:t>
        </w:r>
      </w:hyperlink>
      <w:r>
        <w:rPr>
          <w:rFonts w:cs="Calibri"/>
          <w:sz w:val="28"/>
          <w:szCs w:val="28"/>
        </w:rPr>
        <w:t xml:space="preserve">, </w:t>
      </w:r>
      <w:hyperlink r:id="rId192" w:anchor="Par496" w:history="1">
        <w:r>
          <w:rPr>
            <w:rStyle w:val="a4"/>
            <w:rFonts w:cs="Calibri"/>
            <w:sz w:val="28"/>
            <w:szCs w:val="28"/>
          </w:rPr>
          <w:t>2.5.1.4</w:t>
        </w:r>
      </w:hyperlink>
      <w:r>
        <w:rPr>
          <w:rFonts w:cs="Calibri"/>
          <w:sz w:val="28"/>
          <w:szCs w:val="28"/>
        </w:rPr>
        <w:t xml:space="preserve"> и </w:t>
      </w:r>
      <w:hyperlink r:id="rId193" w:anchor="Par515" w:history="1">
        <w:r>
          <w:rPr>
            <w:rStyle w:val="a4"/>
            <w:rFonts w:cs="Calibri"/>
            <w:sz w:val="28"/>
            <w:szCs w:val="28"/>
          </w:rPr>
          <w:t>2.5.1.7</w:t>
        </w:r>
      </w:hyperlink>
      <w:r>
        <w:rPr>
          <w:rFonts w:cs="Calibri"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в соответствии со строительными нормами и правилами Российской Федерации ("</w:t>
      </w:r>
      <w:proofErr w:type="spellStart"/>
      <w:r>
        <w:rPr>
          <w:rFonts w:cs="Calibri"/>
          <w:sz w:val="28"/>
          <w:szCs w:val="28"/>
        </w:rPr>
        <w:t>СНиП</w:t>
      </w:r>
      <w:proofErr w:type="spellEnd"/>
      <w:r>
        <w:rPr>
          <w:rFonts w:cs="Calibri"/>
          <w:sz w:val="28"/>
          <w:szCs w:val="28"/>
        </w:rPr>
        <w:t xml:space="preserve"> 31-05-2003.</w:t>
      </w:r>
      <w:proofErr w:type="gramEnd"/>
      <w:r>
        <w:rPr>
          <w:rFonts w:cs="Calibri"/>
          <w:sz w:val="28"/>
          <w:szCs w:val="28"/>
        </w:rPr>
        <w:t xml:space="preserve"> </w:t>
      </w:r>
      <w:proofErr w:type="gramStart"/>
      <w:r>
        <w:rPr>
          <w:rFonts w:cs="Calibri"/>
          <w:sz w:val="28"/>
          <w:szCs w:val="28"/>
        </w:rPr>
        <w:t>Общественные здания административного назначения", принятые и введенные в действие постановлением Госстроя России от 23.06.2003 N 108).</w:t>
      </w:r>
      <w:proofErr w:type="gramEnd"/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2.4.1.1. Затраты на техническое обслуживание и </w:t>
      </w:r>
      <w:proofErr w:type="spellStart"/>
      <w:r>
        <w:rPr>
          <w:rFonts w:cs="Calibri"/>
          <w:sz w:val="28"/>
          <w:szCs w:val="28"/>
        </w:rPr>
        <w:t>регламентно-профилактический</w:t>
      </w:r>
      <w:proofErr w:type="spellEnd"/>
      <w:r>
        <w:rPr>
          <w:rFonts w:cs="Calibri"/>
          <w:sz w:val="28"/>
          <w:szCs w:val="28"/>
        </w:rPr>
        <w:t xml:space="preserve"> ремонт систем охранно-тревожной сигнализации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79" o:spid="_x0000_i1204" type="#_x0000_t75" style="width:28.8pt;height:19.2pt;visibility:visible">
            <v:imagedata r:id="rId194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lastRenderedPageBreak/>
        <w:pict>
          <v:shape id="Рисунок 880" o:spid="_x0000_i1205" type="#_x0000_t75" style="width:132pt;height:37.8pt;visibility:visible">
            <v:imagedata r:id="rId195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81" o:spid="_x0000_i1206" type="#_x0000_t75" style="width:25.2pt;height:21pt;visibility:visible">
            <v:imagedata r:id="rId196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82" o:spid="_x0000_i1207" type="#_x0000_t75" style="width:22.2pt;height:21pt;visibility:visible">
            <v:imagedata r:id="rId197" o:title=""/>
          </v:shape>
        </w:pict>
      </w:r>
      <w:r w:rsidR="00C66E59">
        <w:rPr>
          <w:rFonts w:cs="Calibri"/>
          <w:sz w:val="28"/>
          <w:szCs w:val="28"/>
        </w:rPr>
        <w:t xml:space="preserve"> - цена обслуживания одного i-го устройства.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8" w:name="Par483"/>
      <w:bookmarkEnd w:id="8"/>
      <w:r>
        <w:rPr>
          <w:rFonts w:cs="Calibri"/>
          <w:sz w:val="28"/>
          <w:szCs w:val="28"/>
        </w:rPr>
        <w:t xml:space="preserve">2.4.1.2. Затраты на проведение текущего ремонта помещения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883" o:spid="_x0000_i1208" type="#_x0000_t75" style="width:27.6pt;height:21pt;visibility:visible">
            <v:imagedata r:id="rId198" o:title=""/>
          </v:shape>
        </w:pict>
      </w:r>
      <w:r>
        <w:rPr>
          <w:rFonts w:cs="Calibri"/>
          <w:sz w:val="28"/>
          <w:szCs w:val="28"/>
        </w:rPr>
        <w:t xml:space="preserve">, определяемые с учетом требований </w:t>
      </w:r>
      <w:hyperlink r:id="rId199" w:history="1">
        <w:r>
          <w:rPr>
            <w:rStyle w:val="a4"/>
            <w:rFonts w:cs="Calibri"/>
            <w:sz w:val="28"/>
            <w:szCs w:val="28"/>
          </w:rPr>
          <w:t>Положения</w:t>
        </w:r>
      </w:hyperlink>
      <w:r>
        <w:rPr>
          <w:rFonts w:cs="Calibri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>
        <w:rPr>
          <w:rFonts w:cs="Calibri"/>
          <w:sz w:val="28"/>
          <w:szCs w:val="28"/>
        </w:rPr>
        <w:t>р</w:t>
      </w:r>
      <w:proofErr w:type="spellEnd"/>
      <w:r>
        <w:rPr>
          <w:rFonts w:cs="Calibri"/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84" o:spid="_x0000_i1209" type="#_x0000_t75" style="width:129.6pt;height:37.8pt;visibility:visible">
            <v:imagedata r:id="rId200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85" o:spid="_x0000_i1210" type="#_x0000_t75" style="width:22.2pt;height:21pt;visibility:visible">
            <v:imagedata r:id="rId201" o:title=""/>
          </v:shape>
        </w:pict>
      </w:r>
      <w:r w:rsidR="00C66E59">
        <w:rPr>
          <w:rFonts w:cs="Calibri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86" o:spid="_x0000_i1211" type="#_x0000_t75" style="width:22.2pt;height:21pt;visibility:visible">
            <v:imagedata r:id="rId202" o:title=""/>
          </v:shape>
        </w:pict>
      </w:r>
      <w:r w:rsidR="00C66E59">
        <w:rPr>
          <w:rFonts w:cs="Calibri"/>
          <w:sz w:val="28"/>
          <w:szCs w:val="28"/>
        </w:rPr>
        <w:t xml:space="preserve"> - цена текущего ремонта 1 кв. метра площади i-го здания.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9" w:name="Par496"/>
      <w:bookmarkEnd w:id="9"/>
      <w:r>
        <w:rPr>
          <w:rFonts w:cs="Calibri"/>
          <w:sz w:val="28"/>
          <w:szCs w:val="28"/>
        </w:rPr>
        <w:t xml:space="preserve">2.4.1.3. Затраты на оплату услуг по обслуживанию и уборке помещения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892" o:spid="_x0000_i1212" type="#_x0000_t75" style="width:33.6pt;height:21pt;visibility:visible">
            <v:imagedata r:id="rId203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93" o:spid="_x0000_i1213" type="#_x0000_t75" style="width:189.6pt;height:37.8pt;visibility:visible">
            <v:imagedata r:id="rId204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94" o:spid="_x0000_i1214" type="#_x0000_t75" style="width:30pt;height:21pt;visibility:visible">
            <v:imagedata r:id="rId205" o:title=""/>
          </v:shape>
        </w:pict>
      </w:r>
      <w:r w:rsidR="00C66E59">
        <w:rPr>
          <w:rFonts w:cs="Calibri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95" o:spid="_x0000_i1215" type="#_x0000_t75" style="width:30pt;height:21pt;visibility:visible">
            <v:imagedata r:id="rId206" o:title=""/>
          </v:shape>
        </w:pict>
      </w:r>
      <w:r w:rsidR="00C66E59">
        <w:rPr>
          <w:rFonts w:cs="Calibri"/>
          <w:sz w:val="28"/>
          <w:szCs w:val="28"/>
        </w:rPr>
        <w:t xml:space="preserve"> - цена услуги по обслуживанию и уборке i-го помещения в месяц;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896" o:spid="_x0000_i1216" type="#_x0000_t75" style="width:33.6pt;height:21pt;visibility:visible">
            <v:imagedata r:id="rId207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2.4.1.4. Затраты на вывоз твердых бытовых отходов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897" o:spid="_x0000_i1217" type="#_x0000_t75" style="width:32.4pt;height:19.2pt;visibility:visible">
            <v:imagedata r:id="rId208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898" o:spid="_x0000_i1218" type="#_x0000_t75" style="width:120pt;height:19.2pt;visibility:visible">
            <v:imagedata r:id="rId209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lastRenderedPageBreak/>
        <w:pict>
          <v:shape id="Рисунок 899" o:spid="_x0000_i1219" type="#_x0000_t75" style="width:25.2pt;height:19.2pt;visibility:visible">
            <v:imagedata r:id="rId210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куб. метров твердых бытовых отходов в год;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900" o:spid="_x0000_i1220" type="#_x0000_t75" style="width:22.2pt;height:19.2pt;visibility:visible">
            <v:imagedata r:id="rId211" o:title=""/>
          </v:shape>
        </w:pict>
      </w:r>
      <w:r w:rsidR="00C66E59">
        <w:rPr>
          <w:rFonts w:cs="Calibri"/>
          <w:sz w:val="28"/>
          <w:szCs w:val="28"/>
        </w:rPr>
        <w:t xml:space="preserve"> - цена вывоза 1 куб. метра твердых бытовых отходов.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bookmarkStart w:id="10" w:name="Par515"/>
      <w:bookmarkEnd w:id="10"/>
      <w:r>
        <w:rPr>
          <w:rFonts w:cs="Calibri"/>
          <w:sz w:val="28"/>
          <w:szCs w:val="28"/>
        </w:rPr>
        <w:t>2.4.2. Затраты на техническое обслуживание и ремонт транспортных средств, определяемые по фактическим затратам в отчетном финансовом году.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2.4.2.1. Затраты на техническое обслуживание и </w:t>
      </w:r>
      <w:proofErr w:type="spellStart"/>
      <w:r>
        <w:rPr>
          <w:rFonts w:cs="Calibri"/>
          <w:sz w:val="28"/>
          <w:szCs w:val="28"/>
        </w:rPr>
        <w:t>регламентно-профилактический</w:t>
      </w:r>
      <w:proofErr w:type="spellEnd"/>
      <w:r>
        <w:rPr>
          <w:rFonts w:cs="Calibri"/>
          <w:sz w:val="28"/>
          <w:szCs w:val="28"/>
        </w:rPr>
        <w:t xml:space="preserve"> ремонт систем пожарной сигнализации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909" o:spid="_x0000_i1221" type="#_x0000_t75" style="width:32.4pt;height:19.2pt;visibility:visible">
            <v:imagedata r:id="rId212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910" o:spid="_x0000_i1222" type="#_x0000_t75" style="width:143.4pt;height:37.8pt;visibility:visible">
            <v:imagedata r:id="rId213" o:title=""/>
          </v:shape>
        </w:pic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11" o:spid="_x0000_i1223" type="#_x0000_t75" style="width:28.8pt;height:21pt;visibility:visible">
            <v:imagedata r:id="rId214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</w:t>
      </w:r>
      <w:proofErr w:type="spellStart"/>
      <w:r w:rsidR="00C66E59">
        <w:rPr>
          <w:rFonts w:cs="Calibri"/>
          <w:sz w:val="28"/>
          <w:szCs w:val="28"/>
        </w:rPr>
        <w:t>извещателей</w:t>
      </w:r>
      <w:proofErr w:type="spellEnd"/>
      <w:r w:rsidR="00C66E59">
        <w:rPr>
          <w:rFonts w:cs="Calibri"/>
          <w:sz w:val="28"/>
          <w:szCs w:val="28"/>
        </w:rPr>
        <w:t xml:space="preserve"> пожарной сигнализации;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12" o:spid="_x0000_i1224" type="#_x0000_t75" style="width:25.2pt;height:21pt;visibility:visible">
            <v:imagedata r:id="rId215" o:title=""/>
          </v:shape>
        </w:pict>
      </w:r>
      <w:r w:rsidR="00C66E59">
        <w:rPr>
          <w:rFonts w:cs="Calibri"/>
          <w:sz w:val="28"/>
          <w:szCs w:val="28"/>
        </w:rPr>
        <w:t xml:space="preserve"> - цена технического обслуживания и </w:t>
      </w:r>
      <w:proofErr w:type="spellStart"/>
      <w:r w:rsidR="00C66E59">
        <w:rPr>
          <w:rFonts w:cs="Calibri"/>
          <w:sz w:val="28"/>
          <w:szCs w:val="28"/>
        </w:rPr>
        <w:t>регламентно-профилактического</w:t>
      </w:r>
      <w:proofErr w:type="spellEnd"/>
      <w:r w:rsidR="00C66E59">
        <w:rPr>
          <w:rFonts w:cs="Calibri"/>
          <w:sz w:val="28"/>
          <w:szCs w:val="28"/>
        </w:rPr>
        <w:t xml:space="preserve"> ремонта 1 i-го </w:t>
      </w:r>
      <w:proofErr w:type="spellStart"/>
      <w:r w:rsidR="00C66E59">
        <w:rPr>
          <w:rFonts w:cs="Calibri"/>
          <w:sz w:val="28"/>
          <w:szCs w:val="28"/>
        </w:rPr>
        <w:t>извещателя</w:t>
      </w:r>
      <w:proofErr w:type="spellEnd"/>
      <w:r w:rsidR="00C66E59">
        <w:rPr>
          <w:rFonts w:cs="Calibri"/>
          <w:sz w:val="28"/>
          <w:szCs w:val="28"/>
        </w:rPr>
        <w:t xml:space="preserve"> в год.</w:t>
      </w:r>
    </w:p>
    <w:p w:rsidR="00C66E59" w:rsidRDefault="00797E4F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913" o:spid="_x0000_i1225" type="#_x0000_t75" style="width:141.6pt;height:37.8pt;visibility:visible">
            <v:imagedata r:id="rId216" o:title=""/>
          </v:shape>
        </w:pic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 Затрат на приобретение прочих работ и услуг, не включенных в </w:t>
      </w:r>
      <w:hyperlink r:id="rId217" w:anchor="Par330" w:history="1">
        <w:r>
          <w:rPr>
            <w:rStyle w:val="a4"/>
            <w:rFonts w:cs="Calibri"/>
            <w:sz w:val="28"/>
            <w:szCs w:val="28"/>
          </w:rPr>
          <w:t>пункты 2.1</w:t>
        </w:r>
      </w:hyperlink>
      <w:r>
        <w:rPr>
          <w:rFonts w:cs="Calibri"/>
          <w:sz w:val="28"/>
          <w:szCs w:val="28"/>
        </w:rPr>
        <w:t xml:space="preserve"> - </w:t>
      </w:r>
      <w:hyperlink r:id="rId218" w:anchor="Par463" w:history="1">
        <w:r>
          <w:rPr>
            <w:rStyle w:val="a4"/>
            <w:rFonts w:cs="Calibri"/>
            <w:sz w:val="28"/>
            <w:szCs w:val="28"/>
          </w:rPr>
          <w:t>2.6</w:t>
        </w:r>
      </w:hyperlink>
      <w:r>
        <w:rPr>
          <w:rFonts w:cs="Calibri"/>
          <w:sz w:val="28"/>
          <w:szCs w:val="28"/>
        </w:rPr>
        <w:t xml:space="preserve"> настоящих Правил, включающих: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="00797E4F" w:rsidRPr="00797E4F">
        <w:rPr>
          <w:rFonts w:cs="Calibri"/>
          <w:noProof/>
          <w:position w:val="-14"/>
          <w:sz w:val="28"/>
          <w:szCs w:val="28"/>
        </w:rPr>
        <w:pict>
          <v:shape id="Рисунок 922" o:spid="_x0000_i1226" type="#_x0000_t75" style="width:27.6pt;height:21pt;visibility:visible">
            <v:imagedata r:id="rId219" o:title=""/>
          </v:shape>
        </w:pict>
      </w:r>
      <w:r>
        <w:rPr>
          <w:rFonts w:cs="Calibri"/>
          <w:sz w:val="28"/>
          <w:szCs w:val="28"/>
        </w:rPr>
        <w:t>, определяемые по фактическим затратам в отчетном финансовом году.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2.5.2. Затраты по договору возмездного оказания услуг, определяемые по формуле, установленной в </w:t>
      </w:r>
      <w:hyperlink r:id="rId220" w:anchor="Par431" w:history="1">
        <w:r>
          <w:rPr>
            <w:rStyle w:val="a4"/>
            <w:rFonts w:cs="Calibri"/>
            <w:sz w:val="28"/>
            <w:szCs w:val="28"/>
          </w:rPr>
          <w:t>пункте 2.4.6</w:t>
        </w:r>
      </w:hyperlink>
      <w:r>
        <w:rPr>
          <w:rFonts w:cs="Calibri"/>
          <w:sz w:val="28"/>
          <w:szCs w:val="28"/>
        </w:rPr>
        <w:t xml:space="preserve"> настоящих Правил.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Расчет затрат по договору возмездного оказания услуг может быть произведен при условии отсутствия должности (профессии рабочего) в штатном расписании.</w:t>
      </w:r>
    </w:p>
    <w:p w:rsidR="00C66E59" w:rsidRDefault="00C66E59" w:rsidP="005C6B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</w:t>
      </w:r>
      <w:r>
        <w:rPr>
          <w:rFonts w:cs="Calibri"/>
          <w:sz w:val="28"/>
          <w:szCs w:val="28"/>
        </w:rPr>
        <w:lastRenderedPageBreak/>
        <w:t>связанным с содержанием имущества.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2.5.3. Затраты на приобретение мебели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952" o:spid="_x0000_i1227" type="#_x0000_t75" style="width:37.8pt;height:19.2pt;visibility:visible">
            <v:imagedata r:id="rId221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953" o:spid="_x0000_i1228" type="#_x0000_t75" style="width:159.6pt;height:37.8pt;visibility:visible">
            <v:imagedata r:id="rId222" o:title=""/>
          </v:shape>
        </w:pic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54" o:spid="_x0000_i1229" type="#_x0000_t75" style="width:33.6pt;height:21pt;visibility:visible">
            <v:imagedata r:id="rId223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 приобретению количество </w:t>
      </w:r>
      <w:proofErr w:type="spellStart"/>
      <w:r w:rsidR="00C66E59">
        <w:rPr>
          <w:rFonts w:cs="Calibri"/>
          <w:sz w:val="28"/>
          <w:szCs w:val="28"/>
        </w:rPr>
        <w:t>i-х</w:t>
      </w:r>
      <w:proofErr w:type="spellEnd"/>
      <w:r w:rsidR="00C66E59">
        <w:rPr>
          <w:rFonts w:cs="Calibri"/>
          <w:sz w:val="28"/>
          <w:szCs w:val="28"/>
        </w:rPr>
        <w:t xml:space="preserve"> предметов мебели;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55" o:spid="_x0000_i1230" type="#_x0000_t75" style="width:30pt;height:21pt;visibility:visible">
            <v:imagedata r:id="rId224" o:title=""/>
          </v:shape>
        </w:pict>
      </w:r>
      <w:r w:rsidR="00C66E59">
        <w:rPr>
          <w:rFonts w:cs="Calibri"/>
          <w:sz w:val="28"/>
          <w:szCs w:val="28"/>
        </w:rPr>
        <w:t xml:space="preserve"> - цена i-го предмета мебели.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2.6.1.Затрат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 (далее - затраты на приобретение материальных запасов), включающих затраты на приобретение материальных запасов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960" o:spid="_x0000_i1231" type="#_x0000_t75" style="width:30pt;height:21pt;visibility:visible">
            <v:imagedata r:id="rId225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961" o:spid="_x0000_i1232" type="#_x0000_t75" style="width:244.8pt;height:21pt;visibility:visible">
            <v:imagedata r:id="rId226" o:title=""/>
          </v:shape>
        </w:pic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962" o:spid="_x0000_i1233" type="#_x0000_t75" style="width:19.2pt;height:19.2pt;visibility:visible">
            <v:imagedata r:id="rId227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бланочной продукции;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963" o:spid="_x0000_i1234" type="#_x0000_t75" style="width:27pt;height:19.2pt;visibility:visible">
            <v:imagedata r:id="rId228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канцелярских принадлежностей;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0"/>
          <w:sz w:val="28"/>
          <w:szCs w:val="28"/>
        </w:rPr>
        <w:pict>
          <v:shape id="Рисунок 964" o:spid="_x0000_i1235" type="#_x0000_t75" style="width:19.2pt;height:18.6pt;visibility:visible">
            <v:imagedata r:id="rId229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965" o:spid="_x0000_i1236" type="#_x0000_t75" style="width:23.4pt;height:19.2pt;visibility:visible">
            <v:imagedata r:id="rId230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горюче-смазочных материалов;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966" o:spid="_x0000_i1237" type="#_x0000_t75" style="width:22.2pt;height:19.2pt;visibility:visible">
            <v:imagedata r:id="rId231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967" o:spid="_x0000_i1238" type="#_x0000_t75" style="width:26.4pt;height:19.2pt;visibility:visible">
            <v:imagedata r:id="rId232" o:title=""/>
          </v:shape>
        </w:pict>
      </w:r>
      <w:r w:rsidR="00C66E59">
        <w:rPr>
          <w:rFonts w:cs="Calibri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2.6.2. Затраты на приобретение канцелярских принадлежностей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974" o:spid="_x0000_i1239" type="#_x0000_t75" style="width:36pt;height:19.2pt;visibility:visible">
            <v:imagedata r:id="rId233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975" o:spid="_x0000_i1240" type="#_x0000_t75" style="width:185.4pt;height:37.8pt;visibility:visible">
            <v:imagedata r:id="rId234" o:title=""/>
          </v:shape>
        </w:pic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76" o:spid="_x0000_i1241" type="#_x0000_t75" style="width:33.6pt;height:21pt;visibility:visible">
            <v:imagedata r:id="rId235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i-го предмета канцелярских принадлежностей в </w:t>
      </w:r>
      <w:r w:rsidR="00C66E59">
        <w:rPr>
          <w:rFonts w:cs="Calibri"/>
          <w:sz w:val="28"/>
          <w:szCs w:val="28"/>
        </w:rPr>
        <w:lastRenderedPageBreak/>
        <w:t>расчете на основного работника;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2"/>
          <w:sz w:val="28"/>
          <w:szCs w:val="28"/>
        </w:rPr>
        <w:pict>
          <v:shape id="Рисунок 977" o:spid="_x0000_i1242" type="#_x0000_t75" style="width:22.2pt;height:19.2pt;visibility:visible">
            <v:imagedata r:id="rId236" o:title=""/>
          </v:shape>
        </w:pict>
      </w:r>
      <w:r w:rsidR="00C66E59">
        <w:rPr>
          <w:rFonts w:cs="Calibri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237" w:history="1">
        <w:r w:rsidR="00C66E59">
          <w:rPr>
            <w:rStyle w:val="a4"/>
            <w:rFonts w:cs="Calibri"/>
            <w:sz w:val="28"/>
            <w:szCs w:val="28"/>
          </w:rPr>
          <w:t>пунктами 17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238" w:history="1">
        <w:r w:rsidR="00C66E59">
          <w:rPr>
            <w:rStyle w:val="a4"/>
            <w:rFonts w:cs="Calibri"/>
            <w:sz w:val="28"/>
            <w:szCs w:val="28"/>
          </w:rPr>
          <w:t>18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239" w:history="1">
        <w:r w:rsidR="00C66E59">
          <w:rPr>
            <w:rStyle w:val="a4"/>
            <w:rFonts w:cs="Calibri"/>
            <w:sz w:val="28"/>
            <w:szCs w:val="28"/>
          </w:rPr>
          <w:t>21</w:t>
        </w:r>
      </w:hyperlink>
      <w:r w:rsidR="00C66E59">
        <w:rPr>
          <w:rFonts w:cs="Calibri"/>
          <w:sz w:val="28"/>
          <w:szCs w:val="28"/>
        </w:rPr>
        <w:t xml:space="preserve">, </w:t>
      </w:r>
      <w:hyperlink r:id="rId240" w:history="1">
        <w:r w:rsidR="00C66E59">
          <w:rPr>
            <w:rStyle w:val="a4"/>
            <w:rFonts w:cs="Calibri"/>
            <w:sz w:val="28"/>
            <w:szCs w:val="28"/>
          </w:rPr>
          <w:t>22</w:t>
        </w:r>
      </w:hyperlink>
      <w:r w:rsidR="00C66E59">
        <w:rPr>
          <w:rFonts w:cs="Calibri"/>
          <w:sz w:val="28"/>
          <w:szCs w:val="28"/>
        </w:rPr>
        <w:t xml:space="preserve"> общих требований к определению нормативных затрат;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78" o:spid="_x0000_i1243" type="#_x0000_t75" style="width:30pt;height:21pt;visibility:visible">
            <v:imagedata r:id="rId241" o:title=""/>
          </v:shape>
        </w:pict>
      </w:r>
      <w:r w:rsidR="00C66E59">
        <w:rPr>
          <w:rFonts w:cs="Calibri"/>
          <w:sz w:val="28"/>
          <w:szCs w:val="28"/>
        </w:rPr>
        <w:t xml:space="preserve"> - цена i-го предмета канцелярских принадлежностей.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2.6.3. Затраты на приобретение хозяйственных товаров и принадлежностей </w:t>
      </w:r>
      <w:r w:rsidR="00797E4F" w:rsidRPr="00797E4F">
        <w:rPr>
          <w:rFonts w:cs="Calibri"/>
          <w:noProof/>
          <w:position w:val="-10"/>
          <w:sz w:val="28"/>
          <w:szCs w:val="28"/>
        </w:rPr>
        <w:pict>
          <v:shape id="Рисунок 979" o:spid="_x0000_i1244" type="#_x0000_t75" style="width:30pt;height:18.6pt;visibility:visible">
            <v:imagedata r:id="rId242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980" o:spid="_x0000_i1245" type="#_x0000_t75" style="width:134.4pt;height:37.8pt;visibility:visible">
            <v:imagedata r:id="rId243" o:title=""/>
          </v:shape>
        </w:pic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81" o:spid="_x0000_i1246" type="#_x0000_t75" style="width:23.4pt;height:21pt;visibility:visible">
            <v:imagedata r:id="rId244" o:title=""/>
          </v:shape>
        </w:pict>
      </w:r>
      <w:r w:rsidR="00C66E59">
        <w:rPr>
          <w:rFonts w:cs="Calibri"/>
          <w:sz w:val="28"/>
          <w:szCs w:val="28"/>
        </w:rPr>
        <w:t xml:space="preserve"> - цена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единицы хозяйственных товаров и принадлежностей;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82" o:spid="_x0000_i1247" type="#_x0000_t75" style="width:26.4pt;height:21pt;visibility:visible">
            <v:imagedata r:id="rId245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i-го хозяйственного товара и принадлежности.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2.6.4. Затраты на приобретение горюче-смазочных материалов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983" o:spid="_x0000_i1248" type="#_x0000_t75" style="width:33pt;height:19.2pt;visibility:visible">
            <v:imagedata r:id="rId246" o:title=""/>
          </v:shape>
        </w:pict>
      </w:r>
      <w:r>
        <w:rPr>
          <w:rFonts w:cs="Calibri"/>
          <w:sz w:val="28"/>
          <w:szCs w:val="28"/>
        </w:rPr>
        <w:t>, определяемые по формуле: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984" o:spid="_x0000_i1249" type="#_x0000_t75" style="width:179.4pt;height:37.8pt;visibility:visible">
            <v:imagedata r:id="rId247" o:title=""/>
          </v:shape>
        </w:pic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85" o:spid="_x0000_i1250" type="#_x0000_t75" style="width:30pt;height:21pt;visibility:visible">
            <v:imagedata r:id="rId248" o:title=""/>
          </v:shape>
        </w:pict>
      </w:r>
      <w:r w:rsidR="00C66E59">
        <w:rPr>
          <w:rFonts w:cs="Calibri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249" w:history="1">
        <w:r w:rsidR="00C66E59">
          <w:rPr>
            <w:rStyle w:val="a4"/>
            <w:rFonts w:cs="Calibri"/>
            <w:sz w:val="28"/>
            <w:szCs w:val="28"/>
          </w:rPr>
          <w:t>рекомендациям</w:t>
        </w:r>
      </w:hyperlink>
      <w:r w:rsidR="00C66E59">
        <w:rPr>
          <w:rFonts w:cs="Calibri"/>
          <w:sz w:val="28"/>
          <w:szCs w:val="28"/>
        </w:rPr>
        <w:t xml:space="preserve">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86" o:spid="_x0000_i1251" type="#_x0000_t75" style="width:26.4pt;height:21pt;visibility:visible">
            <v:imagedata r:id="rId250" o:title=""/>
          </v:shape>
        </w:pict>
      </w:r>
      <w:r w:rsidR="00C66E59">
        <w:rPr>
          <w:rFonts w:cs="Calibri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="00C66E59">
        <w:rPr>
          <w:rFonts w:cs="Calibri"/>
          <w:sz w:val="28"/>
          <w:szCs w:val="28"/>
        </w:rPr>
        <w:t>i-му</w:t>
      </w:r>
      <w:proofErr w:type="spellEnd"/>
      <w:r w:rsidR="00C66E59">
        <w:rPr>
          <w:rFonts w:cs="Calibri"/>
          <w:sz w:val="28"/>
          <w:szCs w:val="28"/>
        </w:rPr>
        <w:t xml:space="preserve"> транспортному средству;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87" o:spid="_x0000_i1252" type="#_x0000_t75" style="width:30pt;height:21pt;visibility:visible">
            <v:imagedata r:id="rId251" o:title=""/>
          </v:shape>
        </w:pict>
      </w:r>
      <w:r w:rsidR="00C66E59">
        <w:rPr>
          <w:rFonts w:cs="Calibri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2.6.5. Затраты на приобретение запасных частей для транспортных средств, определяемые по фактическим затратам в отчетном финансовом году.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Затраты на капитальный ремонт муниципального имущества состоят </w:t>
      </w:r>
      <w:proofErr w:type="gramStart"/>
      <w:r>
        <w:rPr>
          <w:rFonts w:cs="Calibri"/>
          <w:sz w:val="28"/>
          <w:szCs w:val="28"/>
        </w:rPr>
        <w:t>из</w:t>
      </w:r>
      <w:proofErr w:type="gramEnd"/>
      <w:r>
        <w:rPr>
          <w:rFonts w:cs="Calibri"/>
          <w:sz w:val="28"/>
          <w:szCs w:val="28"/>
        </w:rPr>
        <w:t>: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3.1. </w:t>
      </w:r>
      <w:proofErr w:type="gramStart"/>
      <w:r>
        <w:rPr>
          <w:rFonts w:cs="Calibri"/>
          <w:sz w:val="28"/>
          <w:szCs w:val="28"/>
        </w:rPr>
        <w:t>Затрат на строительные работы, осуществляемые в рамках капитального ремонта, определяемых на основании сметного расчета стоимости строительства, разработанного в соответствии с методиками,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 также сметных нормативов строительных работ и специальных строительных работ, утвержденных в установленном порядке.</w:t>
      </w:r>
      <w:proofErr w:type="gramEnd"/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3.2. Затрат на разработку проектной документации, определяемых в соответствии со </w:t>
      </w:r>
      <w:hyperlink r:id="rId252" w:history="1">
        <w:r>
          <w:rPr>
            <w:rStyle w:val="a4"/>
            <w:rFonts w:cs="Calibri"/>
            <w:sz w:val="28"/>
            <w:szCs w:val="28"/>
          </w:rPr>
          <w:t>статьей 22</w:t>
        </w:r>
      </w:hyperlink>
      <w:r>
        <w:rPr>
          <w:rFonts w:cs="Calibri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и с законодательством Российской Федерации о градостроительной деятельности.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состоят </w:t>
      </w:r>
      <w:proofErr w:type="gramStart"/>
      <w:r>
        <w:rPr>
          <w:rFonts w:cs="Calibri"/>
          <w:sz w:val="28"/>
          <w:szCs w:val="28"/>
        </w:rPr>
        <w:t>из</w:t>
      </w:r>
      <w:proofErr w:type="gramEnd"/>
      <w:r>
        <w:rPr>
          <w:rFonts w:cs="Calibri"/>
          <w:sz w:val="28"/>
          <w:szCs w:val="28"/>
        </w:rPr>
        <w:t>: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4.1.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строительства, определяемых в соответствии со </w:t>
      </w:r>
      <w:hyperlink r:id="rId253" w:history="1">
        <w:r>
          <w:rPr>
            <w:rStyle w:val="a4"/>
            <w:rFonts w:cs="Calibri"/>
            <w:sz w:val="28"/>
            <w:szCs w:val="28"/>
          </w:rPr>
          <w:t>статьей 22</w:t>
        </w:r>
      </w:hyperlink>
      <w:r>
        <w:rPr>
          <w:rFonts w:cs="Calibri"/>
          <w:sz w:val="28"/>
          <w:szCs w:val="28"/>
        </w:rPr>
        <w:t xml:space="preserve"> Закона N 44-ФЗ и с законодательством Российской Федерации о градостроительной деятельности.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4.2. Затрат на приобретение объектов недвижимого имущества, определяемых в соответствии со </w:t>
      </w:r>
      <w:hyperlink r:id="rId254" w:history="1">
        <w:r>
          <w:rPr>
            <w:rStyle w:val="a4"/>
            <w:rFonts w:cs="Calibri"/>
            <w:sz w:val="28"/>
            <w:szCs w:val="28"/>
          </w:rPr>
          <w:t>статьей 22</w:t>
        </w:r>
      </w:hyperlink>
      <w:r>
        <w:rPr>
          <w:rFonts w:cs="Calibri"/>
          <w:sz w:val="28"/>
          <w:szCs w:val="28"/>
        </w:rPr>
        <w:t xml:space="preserve"> Закона N 44-ФЗ и с законодательством Российской Федерации, регулирующим оценочную деятельность в Российской Федерации.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 Затраты на дополнительное профессиональное образование состоят </w:t>
      </w:r>
      <w:proofErr w:type="gramStart"/>
      <w:r>
        <w:rPr>
          <w:rFonts w:cs="Calibri"/>
          <w:sz w:val="28"/>
          <w:szCs w:val="28"/>
        </w:rPr>
        <w:t>из</w:t>
      </w:r>
      <w:proofErr w:type="gramEnd"/>
      <w:r>
        <w:rPr>
          <w:rFonts w:cs="Calibri"/>
          <w:sz w:val="28"/>
          <w:szCs w:val="28"/>
        </w:rPr>
        <w:t>: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5.1. Затрат на приобретение образовательных услуг по профессиональной переподготовке и повышению квалификации </w:t>
      </w:r>
      <w:r w:rsidR="00797E4F" w:rsidRPr="00797E4F">
        <w:rPr>
          <w:rFonts w:cs="Calibri"/>
          <w:noProof/>
          <w:position w:val="-12"/>
          <w:sz w:val="28"/>
          <w:szCs w:val="28"/>
        </w:rPr>
        <w:pict>
          <v:shape id="Рисунок 993" o:spid="_x0000_i1253" type="#_x0000_t75" style="width:32.4pt;height:19.2pt;visibility:visible">
            <v:imagedata r:id="rId255" o:title=""/>
          </v:shape>
        </w:pict>
      </w:r>
      <w:r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lastRenderedPageBreak/>
        <w:t>определяемых по формуле: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Calibri"/>
          <w:sz w:val="28"/>
          <w:szCs w:val="28"/>
        </w:rPr>
      </w:pPr>
      <w:r w:rsidRPr="00797E4F">
        <w:rPr>
          <w:rFonts w:cs="Calibri"/>
          <w:noProof/>
          <w:sz w:val="28"/>
          <w:szCs w:val="28"/>
        </w:rPr>
        <w:pict>
          <v:shape id="Рисунок 994" o:spid="_x0000_i1254" type="#_x0000_t75" style="width:146.4pt;height:37.8pt;visibility:visible">
            <v:imagedata r:id="rId256" o:title=""/>
          </v:shape>
        </w:pic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95" o:spid="_x0000_i1255" type="#_x0000_t75" style="width:30pt;height:21pt;visibility:visible">
            <v:imagedata r:id="rId257" o:title=""/>
          </v:shape>
        </w:pict>
      </w:r>
      <w:r w:rsidR="00C66E59">
        <w:rPr>
          <w:rFonts w:cs="Calibri"/>
          <w:sz w:val="28"/>
          <w:szCs w:val="28"/>
        </w:rPr>
        <w:t xml:space="preserve"> - количество работников, направляемых на </w:t>
      </w:r>
      <w:proofErr w:type="spellStart"/>
      <w:r w:rsidR="00C66E59">
        <w:rPr>
          <w:rFonts w:cs="Calibri"/>
          <w:sz w:val="28"/>
          <w:szCs w:val="28"/>
        </w:rPr>
        <w:t>i-й</w:t>
      </w:r>
      <w:proofErr w:type="spellEnd"/>
      <w:r w:rsidR="00C66E59">
        <w:rPr>
          <w:rFonts w:cs="Calibri"/>
          <w:sz w:val="28"/>
          <w:szCs w:val="28"/>
        </w:rPr>
        <w:t xml:space="preserve"> вид дополнительного профессионального образования;</w:t>
      </w:r>
    </w:p>
    <w:p w:rsidR="00C66E59" w:rsidRDefault="00797E4F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797E4F">
        <w:rPr>
          <w:rFonts w:cs="Calibri"/>
          <w:noProof/>
          <w:position w:val="-14"/>
          <w:sz w:val="28"/>
          <w:szCs w:val="28"/>
        </w:rPr>
        <w:pict>
          <v:shape id="Рисунок 996" o:spid="_x0000_i1256" type="#_x0000_t75" style="width:26.4pt;height:21pt;visibility:visible">
            <v:imagedata r:id="rId258" o:title=""/>
          </v:shape>
        </w:pict>
      </w:r>
      <w:r w:rsidR="00C66E59">
        <w:rPr>
          <w:rFonts w:cs="Calibri"/>
          <w:sz w:val="28"/>
          <w:szCs w:val="28"/>
        </w:rPr>
        <w:t xml:space="preserve"> - цена обучения одного работника по </w:t>
      </w:r>
      <w:proofErr w:type="spellStart"/>
      <w:r w:rsidR="00C66E59">
        <w:rPr>
          <w:rFonts w:cs="Calibri"/>
          <w:sz w:val="28"/>
          <w:szCs w:val="28"/>
        </w:rPr>
        <w:t>i-му</w:t>
      </w:r>
      <w:proofErr w:type="spellEnd"/>
      <w:r w:rsidR="00C66E59">
        <w:rPr>
          <w:rFonts w:cs="Calibri"/>
          <w:sz w:val="28"/>
          <w:szCs w:val="28"/>
        </w:rPr>
        <w:t xml:space="preserve"> виду дополнительного профессионального образования.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5.2. Затрат на приобретение образовательных услуг по профессиональной переподготовке и повышению квалификации, определяемых в соответствии со </w:t>
      </w:r>
      <w:hyperlink r:id="rId259" w:history="1">
        <w:r>
          <w:rPr>
            <w:rStyle w:val="a4"/>
            <w:rFonts w:cs="Calibri"/>
            <w:sz w:val="28"/>
            <w:szCs w:val="28"/>
          </w:rPr>
          <w:t>статьей 22</w:t>
        </w:r>
      </w:hyperlink>
      <w:r>
        <w:rPr>
          <w:rFonts w:cs="Calibri"/>
          <w:sz w:val="28"/>
          <w:szCs w:val="28"/>
        </w:rPr>
        <w:t xml:space="preserve"> Закона N 44-ФЗ.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муниципального органа, как получателей средств  бюджета поселения,  на закупку товаров, работ и услуг в рамках исполнения  бюджета поселения.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3. </w:t>
      </w:r>
      <w:proofErr w:type="gramStart"/>
      <w:r>
        <w:rPr>
          <w:rFonts w:cs="Calibri"/>
          <w:sz w:val="28"/>
          <w:szCs w:val="28"/>
        </w:rPr>
        <w:t xml:space="preserve">Расчет нормативных затрат осуществляется с учетом утвержденных муниципальным образованием </w:t>
      </w:r>
      <w:proofErr w:type="spellStart"/>
      <w:r>
        <w:rPr>
          <w:rFonts w:cs="Calibri"/>
          <w:sz w:val="28"/>
          <w:szCs w:val="28"/>
        </w:rPr>
        <w:t>Дамаскинское</w:t>
      </w:r>
      <w:proofErr w:type="spellEnd"/>
      <w:r>
        <w:rPr>
          <w:rFonts w:cs="Calibri"/>
          <w:sz w:val="28"/>
          <w:szCs w:val="28"/>
        </w:rPr>
        <w:t xml:space="preserve"> сельское поселение  </w:t>
      </w:r>
      <w:proofErr w:type="spellStart"/>
      <w:r>
        <w:rPr>
          <w:rFonts w:cs="Calibri"/>
          <w:sz w:val="28"/>
          <w:szCs w:val="28"/>
        </w:rPr>
        <w:t>Кильмезского</w:t>
      </w:r>
      <w:proofErr w:type="spellEnd"/>
      <w:r>
        <w:rPr>
          <w:rFonts w:cs="Calibri"/>
          <w:sz w:val="28"/>
          <w:szCs w:val="28"/>
        </w:rPr>
        <w:t xml:space="preserve"> района Кировской области правил определения требований к отдельным видам товаров, работ, услуг (в том числе предельные цены товаров, работ, услуг), а также утвержденных муниципальным органом,  к закупаемым им, отдельным видам товаров, работ, услуг (в том числе предельные цены товаров, работ, услуг).</w:t>
      </w:r>
      <w:proofErr w:type="gramEnd"/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органа.</w:t>
      </w:r>
    </w:p>
    <w:p w:rsidR="00C66E59" w:rsidRDefault="00C66E59" w:rsidP="00183F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</w:t>
      </w:r>
      <w:r>
        <w:rPr>
          <w:rFonts w:cs="Calibri"/>
          <w:sz w:val="28"/>
          <w:szCs w:val="28"/>
        </w:rPr>
        <w:lastRenderedPageBreak/>
        <w:t>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p w:rsidR="00C66E59" w:rsidRDefault="00C66E59"/>
    <w:tbl>
      <w:tblPr>
        <w:tblW w:w="0" w:type="auto"/>
        <w:tblInd w:w="5688" w:type="dxa"/>
        <w:tblLook w:val="01E0"/>
      </w:tblPr>
      <w:tblGrid>
        <w:gridCol w:w="3627"/>
      </w:tblGrid>
      <w:tr w:rsidR="00C66E59" w:rsidTr="00895AEF">
        <w:tc>
          <w:tcPr>
            <w:tcW w:w="3627" w:type="dxa"/>
          </w:tcPr>
          <w:p w:rsidR="00C66E59" w:rsidRPr="00895AEF" w:rsidRDefault="00C66E59" w:rsidP="00895AEF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  <w:r w:rsidRPr="00895AEF">
              <w:rPr>
                <w:color w:val="414141"/>
                <w:sz w:val="28"/>
                <w:szCs w:val="28"/>
              </w:rPr>
              <w:t>Приложение № 1</w:t>
            </w:r>
          </w:p>
          <w:p w:rsidR="00C66E59" w:rsidRPr="00895AEF" w:rsidRDefault="00C66E59" w:rsidP="00895AEF">
            <w:pPr>
              <w:shd w:val="clear" w:color="auto" w:fill="FFFFFF"/>
              <w:rPr>
                <w:color w:val="414141"/>
                <w:sz w:val="28"/>
                <w:szCs w:val="28"/>
              </w:rPr>
            </w:pPr>
            <w:r w:rsidRPr="00895AEF">
              <w:rPr>
                <w:color w:val="414141"/>
                <w:sz w:val="28"/>
                <w:szCs w:val="28"/>
              </w:rPr>
              <w:t xml:space="preserve">к Правилам определения </w:t>
            </w:r>
            <w:r w:rsidRPr="00895AEF">
              <w:rPr>
                <w:color w:val="414141"/>
                <w:sz w:val="28"/>
                <w:szCs w:val="28"/>
              </w:rPr>
              <w:lastRenderedPageBreak/>
              <w:t xml:space="preserve">требований </w:t>
            </w:r>
          </w:p>
          <w:p w:rsidR="00C66E59" w:rsidRPr="00895AEF" w:rsidRDefault="00C66E59" w:rsidP="00895AEF">
            <w:pPr>
              <w:shd w:val="clear" w:color="auto" w:fill="FFFFFF"/>
              <w:rPr>
                <w:rFonts w:ascii="Calibri" w:hAnsi="Calibri" w:cs="Tahoma"/>
                <w:color w:val="414141"/>
                <w:sz w:val="15"/>
                <w:szCs w:val="15"/>
              </w:rPr>
            </w:pPr>
            <w:r w:rsidRPr="00895AEF">
              <w:rPr>
                <w:color w:val="414141"/>
                <w:sz w:val="28"/>
                <w:szCs w:val="28"/>
              </w:rPr>
              <w:t>к отдельным видам товаров, работ, услуг для обеспечения муниципальных нужд</w:t>
            </w:r>
          </w:p>
          <w:p w:rsidR="00C66E59" w:rsidRPr="00895AEF" w:rsidRDefault="00C66E59" w:rsidP="00895AEF">
            <w:pPr>
              <w:spacing w:line="273" w:lineRule="atLeast"/>
              <w:textAlignment w:val="top"/>
              <w:rPr>
                <w:rFonts w:ascii="Georgia" w:hAnsi="Georgia"/>
                <w:color w:val="666666"/>
                <w:bdr w:val="none" w:sz="0" w:space="0" w:color="auto" w:frame="1"/>
              </w:rPr>
            </w:pPr>
          </w:p>
        </w:tc>
      </w:tr>
    </w:tbl>
    <w:p w:rsidR="00C66E59" w:rsidRDefault="00C66E59" w:rsidP="00166DDF">
      <w:pPr>
        <w:shd w:val="clear" w:color="auto" w:fill="FFFFFF"/>
        <w:spacing w:after="188"/>
        <w:jc w:val="right"/>
        <w:rPr>
          <w:rFonts w:ascii="Calibri" w:hAnsi="Calibri"/>
          <w:color w:val="414141"/>
          <w:sz w:val="28"/>
          <w:szCs w:val="28"/>
        </w:rPr>
      </w:pPr>
    </w:p>
    <w:p w:rsidR="00C66E59" w:rsidRDefault="00C66E59" w:rsidP="00166DDF">
      <w:pPr>
        <w:shd w:val="clear" w:color="auto" w:fill="FFFFFF"/>
        <w:spacing w:after="188"/>
        <w:jc w:val="center"/>
        <w:rPr>
          <w:rFonts w:ascii="Tahoma" w:hAnsi="Tahoma" w:cs="Tahoma"/>
          <w:color w:val="414141"/>
          <w:sz w:val="28"/>
          <w:szCs w:val="28"/>
        </w:rPr>
      </w:pPr>
      <w:r>
        <w:rPr>
          <w:b/>
          <w:bCs/>
          <w:color w:val="414141"/>
          <w:sz w:val="28"/>
          <w:szCs w:val="28"/>
        </w:rPr>
        <w:t>Форма требований к отдельным товарам, работам, услугам для обеспечения муниципальных нужд</w:t>
      </w:r>
    </w:p>
    <w:tbl>
      <w:tblPr>
        <w:tblW w:w="9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23"/>
        <w:gridCol w:w="4372"/>
        <w:gridCol w:w="1776"/>
        <w:gridCol w:w="2232"/>
      </w:tblGrid>
      <w:tr w:rsidR="00C66E59" w:rsidTr="00166DDF">
        <w:tc>
          <w:tcPr>
            <w:tcW w:w="46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  <w:r>
              <w:t>Наименование товара, работы, услуги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</w:tr>
      <w:tr w:rsidR="00C66E59" w:rsidTr="00166DDF">
        <w:tc>
          <w:tcPr>
            <w:tcW w:w="46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  <w:r>
              <w:t>Код ОКПД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</w:tr>
      <w:tr w:rsidR="00C66E59" w:rsidTr="00166DDF">
        <w:tc>
          <w:tcPr>
            <w:tcW w:w="46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  <w:r>
              <w:t>Функциональное назначение</w:t>
            </w:r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</w:tr>
      <w:tr w:rsidR="00C66E59" w:rsidTr="00166DDF">
        <w:trPr>
          <w:trHeight w:val="210"/>
        </w:trPr>
        <w:tc>
          <w:tcPr>
            <w:tcW w:w="465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  <w:proofErr w:type="gramStart"/>
            <w: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C66E59" w:rsidRDefault="00C66E59">
            <w:pPr>
              <w:spacing w:after="188" w:line="210" w:lineRule="atLeast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 w:line="210" w:lineRule="atLeast"/>
              <w:jc w:val="center"/>
            </w:pPr>
            <w:r>
              <w:t>Ед. измерения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 w:line="210" w:lineRule="atLeast"/>
              <w:jc w:val="center"/>
            </w:pPr>
            <w:r>
              <w:t>Значение</w:t>
            </w:r>
          </w:p>
        </w:tc>
      </w:tr>
      <w:tr w:rsidR="00C66E59" w:rsidTr="00166DDF">
        <w:trPr>
          <w:trHeight w:val="165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 w:line="165" w:lineRule="atLeast"/>
            </w:pPr>
            <w: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  <w:rPr>
                <w:sz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  <w:rPr>
                <w:sz w:val="16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  <w:rPr>
                <w:sz w:val="16"/>
              </w:rPr>
            </w:pPr>
          </w:p>
        </w:tc>
      </w:tr>
      <w:tr w:rsidR="00C66E59" w:rsidTr="00166DDF">
        <w:trPr>
          <w:trHeight w:val="165"/>
        </w:trPr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 w:line="165" w:lineRule="atLeast"/>
            </w:pPr>
            <w: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  <w:rPr>
                <w:sz w:val="16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  <w:rPr>
                <w:sz w:val="16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  <w:rPr>
                <w:sz w:val="16"/>
              </w:rPr>
            </w:pPr>
          </w:p>
        </w:tc>
      </w:tr>
      <w:tr w:rsidR="00C66E59" w:rsidTr="00166DDF"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  <w:r>
              <w:t>3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</w:tr>
      <w:tr w:rsidR="00C66E59" w:rsidTr="00166DDF"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  <w:r>
              <w:t>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</w:tr>
      <w:tr w:rsidR="00C66E59" w:rsidTr="00166DDF">
        <w:tc>
          <w:tcPr>
            <w:tcW w:w="3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  <w:proofErr w:type="spellStart"/>
            <w:r>
              <w:t>n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C66E59" w:rsidRDefault="00C66E59">
            <w:pPr>
              <w:spacing w:after="188"/>
            </w:pPr>
          </w:p>
        </w:tc>
      </w:tr>
    </w:tbl>
    <w:p w:rsidR="00C66E59" w:rsidRDefault="00C66E59" w:rsidP="00166DDF"/>
    <w:sectPr w:rsidR="00C66E59" w:rsidSect="0013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9B6"/>
    <w:rsid w:val="00110F62"/>
    <w:rsid w:val="00117B48"/>
    <w:rsid w:val="00136B42"/>
    <w:rsid w:val="00166DDF"/>
    <w:rsid w:val="00183FFA"/>
    <w:rsid w:val="001C7BE7"/>
    <w:rsid w:val="00205D88"/>
    <w:rsid w:val="00262D3B"/>
    <w:rsid w:val="002800E6"/>
    <w:rsid w:val="003142F1"/>
    <w:rsid w:val="00341D6D"/>
    <w:rsid w:val="0038566F"/>
    <w:rsid w:val="004030F1"/>
    <w:rsid w:val="004459B6"/>
    <w:rsid w:val="004F50F1"/>
    <w:rsid w:val="0052440C"/>
    <w:rsid w:val="005A4165"/>
    <w:rsid w:val="005C6BAE"/>
    <w:rsid w:val="00623BC3"/>
    <w:rsid w:val="006A698E"/>
    <w:rsid w:val="006C19B6"/>
    <w:rsid w:val="00797E4F"/>
    <w:rsid w:val="007D4881"/>
    <w:rsid w:val="0083080C"/>
    <w:rsid w:val="00895AEF"/>
    <w:rsid w:val="00942B83"/>
    <w:rsid w:val="00960976"/>
    <w:rsid w:val="009A6F9B"/>
    <w:rsid w:val="009E70D9"/>
    <w:rsid w:val="009F6DB0"/>
    <w:rsid w:val="00A156E4"/>
    <w:rsid w:val="00AA5034"/>
    <w:rsid w:val="00B1674B"/>
    <w:rsid w:val="00B829CA"/>
    <w:rsid w:val="00C66E59"/>
    <w:rsid w:val="00C71006"/>
    <w:rsid w:val="00C86908"/>
    <w:rsid w:val="00D468E3"/>
    <w:rsid w:val="00D77E82"/>
    <w:rsid w:val="00EB1796"/>
    <w:rsid w:val="00F1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C19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5A41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942B8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2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42B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6.wmf"/><Relationship Id="rId159" Type="http://schemas.openxmlformats.org/officeDocument/2006/relationships/image" Target="media/image147.wmf"/><Relationship Id="rId170" Type="http://schemas.openxmlformats.org/officeDocument/2006/relationships/image" Target="media/image158.wmf"/><Relationship Id="rId191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05" Type="http://schemas.openxmlformats.org/officeDocument/2006/relationships/image" Target="media/image189.wmf"/><Relationship Id="rId226" Type="http://schemas.openxmlformats.org/officeDocument/2006/relationships/image" Target="media/image207.wmf"/><Relationship Id="rId247" Type="http://schemas.openxmlformats.org/officeDocument/2006/relationships/image" Target="media/image224.wmf"/><Relationship Id="rId107" Type="http://schemas.openxmlformats.org/officeDocument/2006/relationships/image" Target="media/image95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16.wmf"/><Relationship Id="rId149" Type="http://schemas.openxmlformats.org/officeDocument/2006/relationships/image" Target="media/image137.wmf"/><Relationship Id="rId5" Type="http://schemas.openxmlformats.org/officeDocument/2006/relationships/image" Target="media/image1.wmf"/><Relationship Id="rId95" Type="http://schemas.openxmlformats.org/officeDocument/2006/relationships/hyperlink" Target="consultantplus://offline/ref=D4549D3232B1FCDDF4BEF12AEA90B60F68FD08611B8AB35E5ABE152533BD45BC3F007E361441C74AeDX4N" TargetMode="External"/><Relationship Id="rId160" Type="http://schemas.openxmlformats.org/officeDocument/2006/relationships/image" Target="media/image148.wmf"/><Relationship Id="rId181" Type="http://schemas.openxmlformats.org/officeDocument/2006/relationships/image" Target="media/image169.wmf"/><Relationship Id="rId216" Type="http://schemas.openxmlformats.org/officeDocument/2006/relationships/image" Target="media/image200.wmf"/><Relationship Id="rId237" Type="http://schemas.openxmlformats.org/officeDocument/2006/relationships/hyperlink" Target="consultantplus://offline/ref=D4549D3232B1FCDDF4BEF12AEA90B60F68FD08611B8AB35E5ABE152533BD45BC3F007E361441C74AeDX4N" TargetMode="External"/><Relationship Id="rId258" Type="http://schemas.openxmlformats.org/officeDocument/2006/relationships/image" Target="media/image231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56.wmf"/><Relationship Id="rId118" Type="http://schemas.openxmlformats.org/officeDocument/2006/relationships/image" Target="media/image106.wmf"/><Relationship Id="rId139" Type="http://schemas.openxmlformats.org/officeDocument/2006/relationships/image" Target="media/image127.wmf"/><Relationship Id="rId85" Type="http://schemas.openxmlformats.org/officeDocument/2006/relationships/image" Target="media/image77.wmf"/><Relationship Id="rId150" Type="http://schemas.openxmlformats.org/officeDocument/2006/relationships/image" Target="media/image138.wmf"/><Relationship Id="rId171" Type="http://schemas.openxmlformats.org/officeDocument/2006/relationships/image" Target="media/image159.wmf"/><Relationship Id="rId192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06" Type="http://schemas.openxmlformats.org/officeDocument/2006/relationships/image" Target="media/image190.wmf"/><Relationship Id="rId227" Type="http://schemas.openxmlformats.org/officeDocument/2006/relationships/image" Target="media/image208.wmf"/><Relationship Id="rId248" Type="http://schemas.openxmlformats.org/officeDocument/2006/relationships/image" Target="media/image22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96.wmf"/><Relationship Id="rId129" Type="http://schemas.openxmlformats.org/officeDocument/2006/relationships/image" Target="media/image117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hyperlink" Target="consultantplus://offline/ref=D4549D3232B1FCDDF4BEF12AEA90B60F68FD08611B8AB35E5ABE152533BD45BC3F007E361441C74BeDX6N" TargetMode="External"/><Relationship Id="rId140" Type="http://schemas.openxmlformats.org/officeDocument/2006/relationships/image" Target="media/image128.wmf"/><Relationship Id="rId161" Type="http://schemas.openxmlformats.org/officeDocument/2006/relationships/image" Target="media/image149.wmf"/><Relationship Id="rId182" Type="http://schemas.openxmlformats.org/officeDocument/2006/relationships/image" Target="media/image170.wmf"/><Relationship Id="rId217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196.wmf"/><Relationship Id="rId233" Type="http://schemas.openxmlformats.org/officeDocument/2006/relationships/image" Target="media/image214.wmf"/><Relationship Id="rId238" Type="http://schemas.openxmlformats.org/officeDocument/2006/relationships/hyperlink" Target="consultantplus://offline/ref=D4549D3232B1FCDDF4BEF12AEA90B60F68FD08611B8AB35E5ABE152533BD45BC3F007E361441C74BeDX6N" TargetMode="External"/><Relationship Id="rId254" Type="http://schemas.openxmlformats.org/officeDocument/2006/relationships/hyperlink" Target="consultantplus://offline/ref=D4549D3232B1FCDDF4BEF12AEA90B60F68FC066F1B87B35E5ABE152533BD45BC3F007E361441C443eDXBN" TargetMode="External"/><Relationship Id="rId259" Type="http://schemas.openxmlformats.org/officeDocument/2006/relationships/hyperlink" Target="consultantplus://offline/ref=D4549D3232B1FCDDF4BEF12AEA90B60F68FC066F1B87B35E5ABE152533BD45BC3F007E361441C443eDXBN" TargetMode="External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1.wmf"/><Relationship Id="rId114" Type="http://schemas.openxmlformats.org/officeDocument/2006/relationships/image" Target="media/image102.wmf"/><Relationship Id="rId119" Type="http://schemas.openxmlformats.org/officeDocument/2006/relationships/image" Target="media/image107.wmf"/><Relationship Id="rId44" Type="http://schemas.openxmlformats.org/officeDocument/2006/relationships/hyperlink" Target="consultantplus://offline/ref=D4549D3232B1FCDDF4BEF12AEA90B60F68FD08611B8AB35E5ABE152533BD45BC3F007E361441C74AeDX4N" TargetMode="External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18.wmf"/><Relationship Id="rId135" Type="http://schemas.openxmlformats.org/officeDocument/2006/relationships/image" Target="media/image123.wmf"/><Relationship Id="rId151" Type="http://schemas.openxmlformats.org/officeDocument/2006/relationships/image" Target="media/image139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3.wmf"/><Relationship Id="rId172" Type="http://schemas.openxmlformats.org/officeDocument/2006/relationships/image" Target="media/image160.wmf"/><Relationship Id="rId193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02" Type="http://schemas.openxmlformats.org/officeDocument/2006/relationships/image" Target="media/image186.wmf"/><Relationship Id="rId207" Type="http://schemas.openxmlformats.org/officeDocument/2006/relationships/image" Target="media/image191.wmf"/><Relationship Id="rId223" Type="http://schemas.openxmlformats.org/officeDocument/2006/relationships/image" Target="media/image204.wmf"/><Relationship Id="rId228" Type="http://schemas.openxmlformats.org/officeDocument/2006/relationships/image" Target="media/image209.wmf"/><Relationship Id="rId244" Type="http://schemas.openxmlformats.org/officeDocument/2006/relationships/image" Target="media/image221.wmf"/><Relationship Id="rId249" Type="http://schemas.openxmlformats.org/officeDocument/2006/relationships/hyperlink" Target="consultantplus://offline/ref=D4549D3232B1FCDDF4BEF12AEA90B60F68FD02681F84B35E5ABE152533BD45BC3F007E361441C642eDXBN" TargetMode="External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97.wmf"/><Relationship Id="rId260" Type="http://schemas.openxmlformats.org/officeDocument/2006/relationships/fontTable" Target="fontTable.xml"/><Relationship Id="rId34" Type="http://schemas.openxmlformats.org/officeDocument/2006/relationships/image" Target="media/image30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hyperlink" Target="consultantplus://offline/ref=D4549D3232B1FCDDF4BEF12AEA90B60F68FD08611B8AB35E5ABE152533BD45BC3F007E361441C442eDX1N" TargetMode="External"/><Relationship Id="rId104" Type="http://schemas.openxmlformats.org/officeDocument/2006/relationships/image" Target="media/image92.wmf"/><Relationship Id="rId120" Type="http://schemas.openxmlformats.org/officeDocument/2006/relationships/image" Target="media/image108.wmf"/><Relationship Id="rId125" Type="http://schemas.openxmlformats.org/officeDocument/2006/relationships/image" Target="media/image113.wmf"/><Relationship Id="rId141" Type="http://schemas.openxmlformats.org/officeDocument/2006/relationships/image" Target="media/image129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6.wmf"/><Relationship Id="rId7" Type="http://schemas.openxmlformats.org/officeDocument/2006/relationships/image" Target="media/image3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3" Type="http://schemas.openxmlformats.org/officeDocument/2006/relationships/image" Target="media/image197.wmf"/><Relationship Id="rId218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34" Type="http://schemas.openxmlformats.org/officeDocument/2006/relationships/image" Target="media/image215.wmf"/><Relationship Id="rId239" Type="http://schemas.openxmlformats.org/officeDocument/2006/relationships/hyperlink" Target="consultantplus://offline/ref=D4549D3232B1FCDDF4BEF12AEA90B60F68FD08611B8AB35E5ABE152533BD45BC3F007E361441C442eDX1N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25.wmf"/><Relationship Id="rId250" Type="http://schemas.openxmlformats.org/officeDocument/2006/relationships/image" Target="media/image226.wmf"/><Relationship Id="rId255" Type="http://schemas.openxmlformats.org/officeDocument/2006/relationships/image" Target="media/image228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hyperlink" Target="consultantplus://offline/ref=D4549D3232B1FCDDF4BEF12AEA90B60F68FD08611B8AB35E5ABE152533BD45BC3F007E361441C74BeDX6N" TargetMode="External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98.wmf"/><Relationship Id="rId115" Type="http://schemas.openxmlformats.org/officeDocument/2006/relationships/image" Target="media/image103.wmf"/><Relationship Id="rId131" Type="http://schemas.openxmlformats.org/officeDocument/2006/relationships/image" Target="media/image119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79.wmf"/><Relationship Id="rId199" Type="http://schemas.openxmlformats.org/officeDocument/2006/relationships/hyperlink" Target="consultantplus://offline/ref=D4549D3232B1FCDDF4BEF12AEA90B60F61FE076A1C89EE5452E7192734B21AAB384972371441C7e4X6N" TargetMode="External"/><Relationship Id="rId203" Type="http://schemas.openxmlformats.org/officeDocument/2006/relationships/image" Target="media/image187.wmf"/><Relationship Id="rId208" Type="http://schemas.openxmlformats.org/officeDocument/2006/relationships/image" Target="media/image192.wmf"/><Relationship Id="rId229" Type="http://schemas.openxmlformats.org/officeDocument/2006/relationships/image" Target="media/image210.wmf"/><Relationship Id="rId19" Type="http://schemas.openxmlformats.org/officeDocument/2006/relationships/image" Target="media/image15.wmf"/><Relationship Id="rId224" Type="http://schemas.openxmlformats.org/officeDocument/2006/relationships/image" Target="media/image205.wmf"/><Relationship Id="rId240" Type="http://schemas.openxmlformats.org/officeDocument/2006/relationships/hyperlink" Target="consultantplus://offline/ref=D4549D3232B1FCDDF4BEF12AEA90B60F68FD08611B8AB35E5ABE152533BD45BC3F007E361441C442eDX6N" TargetMode="External"/><Relationship Id="rId245" Type="http://schemas.openxmlformats.org/officeDocument/2006/relationships/image" Target="media/image222.wmf"/><Relationship Id="rId261" Type="http://schemas.openxmlformats.org/officeDocument/2006/relationships/theme" Target="theme/theme1.xml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8" Type="http://schemas.openxmlformats.org/officeDocument/2006/relationships/image" Target="media/image4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hyperlink" Target="consultantplus://offline/ref=D4549D3232B1FCDDF4BEF12AEA90B60F68FD08611B8AB35E5ABE152533BD45BC3F007E361441C442eDX6N" TargetMode="External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189" Type="http://schemas.openxmlformats.org/officeDocument/2006/relationships/image" Target="media/image177.wmf"/><Relationship Id="rId219" Type="http://schemas.openxmlformats.org/officeDocument/2006/relationships/image" Target="media/image201.wmf"/><Relationship Id="rId3" Type="http://schemas.openxmlformats.org/officeDocument/2006/relationships/webSettings" Target="webSettings.xml"/><Relationship Id="rId214" Type="http://schemas.openxmlformats.org/officeDocument/2006/relationships/image" Target="media/image198.wmf"/><Relationship Id="rId230" Type="http://schemas.openxmlformats.org/officeDocument/2006/relationships/image" Target="media/image211.wmf"/><Relationship Id="rId235" Type="http://schemas.openxmlformats.org/officeDocument/2006/relationships/image" Target="media/image216.wmf"/><Relationship Id="rId251" Type="http://schemas.openxmlformats.org/officeDocument/2006/relationships/image" Target="media/image227.wmf"/><Relationship Id="rId256" Type="http://schemas.openxmlformats.org/officeDocument/2006/relationships/image" Target="media/image229.wmf"/><Relationship Id="rId25" Type="http://schemas.openxmlformats.org/officeDocument/2006/relationships/image" Target="media/image21.wmf"/><Relationship Id="rId46" Type="http://schemas.openxmlformats.org/officeDocument/2006/relationships/hyperlink" Target="consultantplus://offline/ref=D4549D3232B1FCDDF4BEF12AEA90B60F68FD08611B8AB35E5ABE152533BD45BC3F007E361441C442eDX1N" TargetMode="External"/><Relationship Id="rId67" Type="http://schemas.openxmlformats.org/officeDocument/2006/relationships/image" Target="media/image59.wmf"/><Relationship Id="rId116" Type="http://schemas.openxmlformats.org/officeDocument/2006/relationships/image" Target="media/image104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99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79" Type="http://schemas.openxmlformats.org/officeDocument/2006/relationships/image" Target="media/image167.wmf"/><Relationship Id="rId195" Type="http://schemas.openxmlformats.org/officeDocument/2006/relationships/image" Target="media/image180.wmf"/><Relationship Id="rId209" Type="http://schemas.openxmlformats.org/officeDocument/2006/relationships/image" Target="media/image193.wmf"/><Relationship Id="rId190" Type="http://schemas.openxmlformats.org/officeDocument/2006/relationships/image" Target="media/image178.wmf"/><Relationship Id="rId204" Type="http://schemas.openxmlformats.org/officeDocument/2006/relationships/image" Target="media/image188.wmf"/><Relationship Id="rId220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353%20&#1086;&#1090;%2009.10.2015.doc" TargetMode="External"/><Relationship Id="rId225" Type="http://schemas.openxmlformats.org/officeDocument/2006/relationships/image" Target="media/image206.wmf"/><Relationship Id="rId241" Type="http://schemas.openxmlformats.org/officeDocument/2006/relationships/image" Target="media/image218.wmf"/><Relationship Id="rId246" Type="http://schemas.openxmlformats.org/officeDocument/2006/relationships/image" Target="media/image223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49.wmf"/><Relationship Id="rId106" Type="http://schemas.openxmlformats.org/officeDocument/2006/relationships/image" Target="media/image94.wmf"/><Relationship Id="rId127" Type="http://schemas.openxmlformats.org/officeDocument/2006/relationships/image" Target="media/image11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48" Type="http://schemas.openxmlformats.org/officeDocument/2006/relationships/image" Target="media/image136.wmf"/><Relationship Id="rId164" Type="http://schemas.openxmlformats.org/officeDocument/2006/relationships/image" Target="media/image152.wmf"/><Relationship Id="rId169" Type="http://schemas.openxmlformats.org/officeDocument/2006/relationships/image" Target="media/image157.wmf"/><Relationship Id="rId185" Type="http://schemas.openxmlformats.org/officeDocument/2006/relationships/image" Target="media/image173.wmf"/><Relationship Id="rId4" Type="http://schemas.openxmlformats.org/officeDocument/2006/relationships/hyperlink" Target="consultantplus://offline/ref=D4549D3232B1FCDDF4BEF12AEA90B60F68FC066F1B87B35E5ABE152533BD45BC3F007E361441C744eDX6N" TargetMode="External"/><Relationship Id="rId9" Type="http://schemas.openxmlformats.org/officeDocument/2006/relationships/image" Target="media/image5.wmf"/><Relationship Id="rId180" Type="http://schemas.openxmlformats.org/officeDocument/2006/relationships/image" Target="media/image168.wmf"/><Relationship Id="rId210" Type="http://schemas.openxmlformats.org/officeDocument/2006/relationships/image" Target="media/image194.wmf"/><Relationship Id="rId215" Type="http://schemas.openxmlformats.org/officeDocument/2006/relationships/image" Target="media/image199.wmf"/><Relationship Id="rId236" Type="http://schemas.openxmlformats.org/officeDocument/2006/relationships/image" Target="media/image217.wmf"/><Relationship Id="rId257" Type="http://schemas.openxmlformats.org/officeDocument/2006/relationships/image" Target="media/image230.wmf"/><Relationship Id="rId26" Type="http://schemas.openxmlformats.org/officeDocument/2006/relationships/image" Target="media/image22.wmf"/><Relationship Id="rId231" Type="http://schemas.openxmlformats.org/officeDocument/2006/relationships/image" Target="media/image212.wmf"/><Relationship Id="rId252" Type="http://schemas.openxmlformats.org/officeDocument/2006/relationships/hyperlink" Target="consultantplus://offline/ref=D4549D3232B1FCDDF4BEF12AEA90B60F68FC066F1B87B35E5ABE152533BD45BC3F007E361441C443eDXBN" TargetMode="External"/><Relationship Id="rId47" Type="http://schemas.openxmlformats.org/officeDocument/2006/relationships/hyperlink" Target="consultantplus://offline/ref=D4549D3232B1FCDDF4BEF12AEA90B60F68FD08611B8AB35E5ABE152533BD45BC3F007E361441C442eDX6N" TargetMode="External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0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196" Type="http://schemas.openxmlformats.org/officeDocument/2006/relationships/image" Target="media/image181.wmf"/><Relationship Id="rId200" Type="http://schemas.openxmlformats.org/officeDocument/2006/relationships/image" Target="media/image184.wmf"/><Relationship Id="rId16" Type="http://schemas.openxmlformats.org/officeDocument/2006/relationships/image" Target="media/image12.wmf"/><Relationship Id="rId221" Type="http://schemas.openxmlformats.org/officeDocument/2006/relationships/image" Target="media/image202.wmf"/><Relationship Id="rId242" Type="http://schemas.openxmlformats.org/officeDocument/2006/relationships/image" Target="media/image219.wmf"/><Relationship Id="rId37" Type="http://schemas.openxmlformats.org/officeDocument/2006/relationships/image" Target="media/image33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0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90" Type="http://schemas.openxmlformats.org/officeDocument/2006/relationships/image" Target="media/image82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211" Type="http://schemas.openxmlformats.org/officeDocument/2006/relationships/image" Target="media/image195.wmf"/><Relationship Id="rId232" Type="http://schemas.openxmlformats.org/officeDocument/2006/relationships/image" Target="media/image213.wmf"/><Relationship Id="rId253" Type="http://schemas.openxmlformats.org/officeDocument/2006/relationships/hyperlink" Target="consultantplus://offline/ref=D4549D3232B1FCDDF4BEF12AEA90B60F68FC066F1B87B35E5ABE152533BD45BC3F007E361441C443eDXBN" TargetMode="External"/><Relationship Id="rId27" Type="http://schemas.openxmlformats.org/officeDocument/2006/relationships/image" Target="media/image23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1.wmf"/><Relationship Id="rId134" Type="http://schemas.openxmlformats.org/officeDocument/2006/relationships/image" Target="media/image122.wmf"/><Relationship Id="rId80" Type="http://schemas.openxmlformats.org/officeDocument/2006/relationships/image" Target="media/image72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2.wmf"/><Relationship Id="rId201" Type="http://schemas.openxmlformats.org/officeDocument/2006/relationships/image" Target="media/image185.wmf"/><Relationship Id="rId222" Type="http://schemas.openxmlformats.org/officeDocument/2006/relationships/image" Target="media/image203.wmf"/><Relationship Id="rId243" Type="http://schemas.openxmlformats.org/officeDocument/2006/relationships/image" Target="media/image22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1.wmf"/><Relationship Id="rId103" Type="http://schemas.openxmlformats.org/officeDocument/2006/relationships/image" Target="media/image91.wmf"/><Relationship Id="rId124" Type="http://schemas.openxmlformats.org/officeDocument/2006/relationships/image" Target="media/image112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3743</Words>
  <Characters>30825</Characters>
  <Application>Microsoft Office Word</Application>
  <DocSecurity>0</DocSecurity>
  <Lines>256</Lines>
  <Paragraphs>68</Paragraphs>
  <ScaleCrop>false</ScaleCrop>
  <Company>Microsoft</Company>
  <LinksUpToDate>false</LinksUpToDate>
  <CharactersWithSpaces>34500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30</cp:revision>
  <cp:lastPrinted>2015-11-24T07:47:00Z</cp:lastPrinted>
  <dcterms:created xsi:type="dcterms:W3CDTF">2015-11-23T07:47:00Z</dcterms:created>
  <dcterms:modified xsi:type="dcterms:W3CDTF">2015-12-17T08:17:00Z</dcterms:modified>
</cp:coreProperties>
</file>